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AF" w:rsidRDefault="00D96B38" w:rsidP="00D35194">
      <w:pPr>
        <w:jc w:val="both"/>
      </w:pPr>
      <w:r>
        <w:rPr>
          <w:b/>
          <w:bCs/>
          <w:noProof/>
          <w:lang w:eastAsia="en-GB"/>
        </w:rPr>
        <w:drawing>
          <wp:inline distT="0" distB="0" distL="0" distR="0" wp14:anchorId="34362DD1" wp14:editId="1D8888AA">
            <wp:extent cx="5438775" cy="380807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6362" cy="3813385"/>
                    </a:xfrm>
                    <a:prstGeom prst="rect">
                      <a:avLst/>
                    </a:prstGeom>
                    <a:noFill/>
                  </pic:spPr>
                </pic:pic>
              </a:graphicData>
            </a:graphic>
          </wp:inline>
        </w:drawing>
      </w:r>
    </w:p>
    <w:p w:rsidR="00D96B38" w:rsidRPr="00D96B38" w:rsidRDefault="00D96B38" w:rsidP="00D35194">
      <w:pPr>
        <w:jc w:val="both"/>
        <w:rPr>
          <w:b/>
        </w:rPr>
      </w:pPr>
      <w:r w:rsidRPr="00D96B38">
        <w:rPr>
          <w:b/>
        </w:rPr>
        <w:t>OUR ADDRESS</w:t>
      </w:r>
    </w:p>
    <w:p w:rsidR="00D96B38" w:rsidRPr="00D96B38" w:rsidRDefault="00D96B38" w:rsidP="00D35194">
      <w:pPr>
        <w:spacing w:after="0" w:line="240" w:lineRule="auto"/>
        <w:jc w:val="both"/>
        <w:rPr>
          <w:b/>
        </w:rPr>
      </w:pPr>
      <w:r w:rsidRPr="00D96B38">
        <w:rPr>
          <w:b/>
        </w:rPr>
        <w:t>GOMOA CENTRAL DISTRICT ASSEMBLY</w:t>
      </w:r>
    </w:p>
    <w:p w:rsidR="00D96B38" w:rsidRPr="00D96B38" w:rsidRDefault="00D96B38" w:rsidP="00D35194">
      <w:pPr>
        <w:spacing w:after="0" w:line="240" w:lineRule="auto"/>
        <w:jc w:val="both"/>
        <w:rPr>
          <w:b/>
        </w:rPr>
      </w:pPr>
      <w:r w:rsidRPr="00D96B38">
        <w:rPr>
          <w:b/>
        </w:rPr>
        <w:t>P. O. BOX 2</w:t>
      </w:r>
    </w:p>
    <w:p w:rsidR="00D96B38" w:rsidRDefault="00D96B38" w:rsidP="00D35194">
      <w:pPr>
        <w:spacing w:after="0" w:line="240" w:lineRule="auto"/>
        <w:jc w:val="both"/>
        <w:rPr>
          <w:b/>
        </w:rPr>
      </w:pPr>
      <w:r w:rsidRPr="00D96B38">
        <w:rPr>
          <w:b/>
        </w:rPr>
        <w:t>AFRANSI</w:t>
      </w:r>
    </w:p>
    <w:p w:rsidR="00D96B38" w:rsidRDefault="00D96B38" w:rsidP="00D35194">
      <w:pPr>
        <w:spacing w:after="0" w:line="240" w:lineRule="auto"/>
        <w:jc w:val="both"/>
        <w:rPr>
          <w:b/>
        </w:rPr>
      </w:pPr>
    </w:p>
    <w:p w:rsidR="00D96B38" w:rsidRPr="00D96B38" w:rsidRDefault="00D96B38" w:rsidP="00D35194">
      <w:pPr>
        <w:spacing w:after="0" w:line="240" w:lineRule="auto"/>
        <w:jc w:val="both"/>
        <w:rPr>
          <w:b/>
          <w:i/>
        </w:rPr>
      </w:pPr>
      <w:r>
        <w:rPr>
          <w:b/>
        </w:rPr>
        <w:t xml:space="preserve">EMAIL: </w:t>
      </w:r>
      <w:hyperlink r:id="rId10" w:history="1">
        <w:r w:rsidRPr="00D96B38">
          <w:rPr>
            <w:rStyle w:val="Hyperlink"/>
            <w:b/>
            <w:i/>
          </w:rPr>
          <w:t>Gomoa.central@yahoo.com</w:t>
        </w:r>
      </w:hyperlink>
    </w:p>
    <w:p w:rsidR="00D96B38" w:rsidRDefault="00D96B38" w:rsidP="00D35194">
      <w:pPr>
        <w:spacing w:after="0" w:line="240" w:lineRule="auto"/>
        <w:jc w:val="both"/>
        <w:rPr>
          <w:b/>
        </w:rPr>
      </w:pPr>
      <w:r>
        <w:rPr>
          <w:b/>
        </w:rPr>
        <w:t xml:space="preserve">Facebook: </w:t>
      </w:r>
      <w:r w:rsidRPr="00D96B38">
        <w:rPr>
          <w:i/>
        </w:rPr>
        <w:t>Gomoa Central District Assembly/Facebook.com</w:t>
      </w:r>
    </w:p>
    <w:p w:rsidR="00D96B38" w:rsidRPr="00D96B38" w:rsidRDefault="00D96B38" w:rsidP="00D35194">
      <w:pPr>
        <w:spacing w:after="0" w:line="240" w:lineRule="auto"/>
        <w:jc w:val="both"/>
        <w:rPr>
          <w:b/>
        </w:rPr>
      </w:pPr>
      <w:r>
        <w:rPr>
          <w:b/>
        </w:rPr>
        <w:t xml:space="preserve">Twitter: </w:t>
      </w:r>
      <w:r w:rsidRPr="00D96B38">
        <w:rPr>
          <w:i/>
        </w:rPr>
        <w:t>@</w:t>
      </w:r>
      <w:proofErr w:type="spellStart"/>
      <w:r w:rsidRPr="00D96B38">
        <w:rPr>
          <w:i/>
        </w:rPr>
        <w:t>gomoacentraldistrictassembly</w:t>
      </w:r>
      <w:proofErr w:type="spellEnd"/>
    </w:p>
    <w:p w:rsidR="009E3DAF" w:rsidRDefault="009E3DAF" w:rsidP="00D35194">
      <w:pPr>
        <w:jc w:val="both"/>
      </w:pPr>
    </w:p>
    <w:p w:rsidR="009E3DAF" w:rsidRDefault="009E3DAF" w:rsidP="00D35194">
      <w:pPr>
        <w:jc w:val="both"/>
      </w:pPr>
    </w:p>
    <w:p w:rsidR="009E3DAF" w:rsidRDefault="009E3DAF" w:rsidP="00D35194">
      <w:pPr>
        <w:jc w:val="both"/>
      </w:pPr>
    </w:p>
    <w:p w:rsidR="009E3DAF" w:rsidRDefault="009E3DAF" w:rsidP="00D35194">
      <w:pPr>
        <w:jc w:val="both"/>
      </w:pPr>
    </w:p>
    <w:p w:rsidR="009E3DAF" w:rsidRDefault="009E3DAF" w:rsidP="00D35194">
      <w:pPr>
        <w:jc w:val="both"/>
      </w:pPr>
    </w:p>
    <w:p w:rsidR="009E3DAF" w:rsidRDefault="009E3DAF" w:rsidP="00D35194">
      <w:pPr>
        <w:jc w:val="both"/>
      </w:pPr>
    </w:p>
    <w:p w:rsidR="009E3DAF" w:rsidRDefault="009E3DAF" w:rsidP="00D35194">
      <w:pPr>
        <w:jc w:val="both"/>
      </w:pPr>
    </w:p>
    <w:p w:rsidR="00D35194" w:rsidRDefault="00D35194" w:rsidP="00D35194">
      <w:pPr>
        <w:jc w:val="both"/>
      </w:pPr>
    </w:p>
    <w:p w:rsidR="00D35194" w:rsidRDefault="00D35194" w:rsidP="00D35194">
      <w:pPr>
        <w:jc w:val="both"/>
      </w:pPr>
    </w:p>
    <w:p w:rsidR="00D35194" w:rsidRDefault="00D35194" w:rsidP="00D35194">
      <w:pPr>
        <w:jc w:val="both"/>
      </w:pPr>
    </w:p>
    <w:p w:rsidR="00D35194" w:rsidRDefault="00D35194" w:rsidP="00D35194">
      <w:pPr>
        <w:jc w:val="both"/>
      </w:pPr>
    </w:p>
    <w:p w:rsidR="00D35194" w:rsidRDefault="00D35194" w:rsidP="00D35194">
      <w:pPr>
        <w:jc w:val="both"/>
      </w:pPr>
    </w:p>
    <w:p w:rsidR="009E3DAF" w:rsidRPr="00827082" w:rsidRDefault="009E3DAF" w:rsidP="00D35194">
      <w:pPr>
        <w:jc w:val="both"/>
        <w:rPr>
          <w:rFonts w:ascii="Arial Black" w:hAnsi="Arial Black"/>
          <w:sz w:val="40"/>
          <w:szCs w:val="40"/>
        </w:rPr>
      </w:pPr>
      <w:r w:rsidRPr="00827082">
        <w:rPr>
          <w:rFonts w:ascii="Arial Black" w:hAnsi="Arial Black"/>
          <w:sz w:val="40"/>
          <w:szCs w:val="40"/>
        </w:rPr>
        <w:lastRenderedPageBreak/>
        <w:t>GOMOA CENTRAL DISTRICT ASSEMBLY</w:t>
      </w:r>
    </w:p>
    <w:p w:rsidR="002048EA" w:rsidRDefault="002048EA" w:rsidP="00D35194">
      <w:pPr>
        <w:jc w:val="both"/>
      </w:pPr>
    </w:p>
    <w:p w:rsidR="002048EA" w:rsidRDefault="002048EA" w:rsidP="00D35194">
      <w:pPr>
        <w:jc w:val="both"/>
      </w:pPr>
    </w:p>
    <w:p w:rsidR="002048EA" w:rsidRDefault="00D96B38" w:rsidP="00827082">
      <w:pPr>
        <w:jc w:val="center"/>
      </w:pPr>
      <w:r w:rsidRPr="00417777">
        <w:rPr>
          <w:rFonts w:ascii="Century Gothic" w:hAnsi="Century Gothic"/>
          <w:noProof/>
          <w:color w:val="000000"/>
          <w:sz w:val="17"/>
          <w:lang w:eastAsia="en-GB"/>
        </w:rPr>
        <w:drawing>
          <wp:inline distT="0" distB="0" distL="0" distR="0" wp14:anchorId="7B12B4B4" wp14:editId="17AB46F8">
            <wp:extent cx="4696622" cy="3714750"/>
            <wp:effectExtent l="0" t="0" r="8890" b="0"/>
            <wp:docPr id="221" name="Picture 1" descr="H:\IMG-2018120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G-20181204-WA0001.jpg"/>
                    <pic:cNvPicPr>
                      <a:picLocks noChangeAspect="1" noChangeArrowheads="1"/>
                    </pic:cNvPicPr>
                  </pic:nvPicPr>
                  <pic:blipFill>
                    <a:blip r:embed="rId11" cstate="print"/>
                    <a:srcRect/>
                    <a:stretch>
                      <a:fillRect/>
                    </a:stretch>
                  </pic:blipFill>
                  <pic:spPr bwMode="auto">
                    <a:xfrm>
                      <a:off x="0" y="0"/>
                      <a:ext cx="4696622" cy="3714750"/>
                    </a:xfrm>
                    <a:prstGeom prst="rect">
                      <a:avLst/>
                    </a:prstGeom>
                    <a:noFill/>
                    <a:ln w="9525">
                      <a:noFill/>
                      <a:miter lim="800000"/>
                      <a:headEnd/>
                      <a:tailEnd/>
                    </a:ln>
                  </pic:spPr>
                </pic:pic>
              </a:graphicData>
            </a:graphic>
          </wp:inline>
        </w:drawing>
      </w:r>
    </w:p>
    <w:p w:rsidR="002048EA" w:rsidRDefault="002048EA" w:rsidP="00D35194">
      <w:pPr>
        <w:jc w:val="both"/>
      </w:pPr>
    </w:p>
    <w:p w:rsidR="002048EA" w:rsidRDefault="002048EA" w:rsidP="00D35194">
      <w:pPr>
        <w:jc w:val="both"/>
      </w:pPr>
    </w:p>
    <w:p w:rsidR="002048EA" w:rsidRDefault="002048EA" w:rsidP="00D35194">
      <w:pPr>
        <w:jc w:val="both"/>
      </w:pPr>
    </w:p>
    <w:p w:rsidR="00D96B38" w:rsidRPr="00D35194" w:rsidRDefault="00D96B38" w:rsidP="00827082">
      <w:pPr>
        <w:jc w:val="center"/>
        <w:rPr>
          <w:rFonts w:ascii="Arial Black" w:hAnsi="Arial Black"/>
          <w:b/>
          <w:sz w:val="28"/>
          <w:szCs w:val="28"/>
        </w:rPr>
      </w:pPr>
      <w:r w:rsidRPr="00D35194">
        <w:rPr>
          <w:rFonts w:ascii="Arial Black" w:hAnsi="Arial Black"/>
          <w:b/>
          <w:sz w:val="28"/>
          <w:szCs w:val="28"/>
        </w:rPr>
        <w:t>SERVICE CHARTER</w:t>
      </w:r>
    </w:p>
    <w:p w:rsidR="002048EA" w:rsidRDefault="002048EA" w:rsidP="00D35194">
      <w:pPr>
        <w:jc w:val="both"/>
      </w:pPr>
    </w:p>
    <w:p w:rsidR="002048EA" w:rsidRDefault="002048EA" w:rsidP="00D35194">
      <w:pPr>
        <w:jc w:val="both"/>
      </w:pPr>
    </w:p>
    <w:p w:rsidR="00D35194" w:rsidRDefault="00D35194" w:rsidP="00D35194">
      <w:pPr>
        <w:jc w:val="both"/>
      </w:pPr>
    </w:p>
    <w:p w:rsidR="00D35194" w:rsidRDefault="00D35194" w:rsidP="00D35194">
      <w:pPr>
        <w:jc w:val="both"/>
      </w:pPr>
    </w:p>
    <w:p w:rsidR="00D35194" w:rsidRDefault="00D35194" w:rsidP="00D35194">
      <w:pPr>
        <w:jc w:val="both"/>
      </w:pPr>
    </w:p>
    <w:p w:rsidR="00D35194" w:rsidRDefault="00D35194" w:rsidP="00D35194">
      <w:pPr>
        <w:jc w:val="both"/>
      </w:pPr>
    </w:p>
    <w:p w:rsidR="00D35194" w:rsidRDefault="00D35194" w:rsidP="00D35194">
      <w:pPr>
        <w:jc w:val="both"/>
      </w:pPr>
    </w:p>
    <w:p w:rsidR="00D35194" w:rsidRDefault="00D35194" w:rsidP="00D35194">
      <w:pPr>
        <w:jc w:val="both"/>
      </w:pPr>
    </w:p>
    <w:p w:rsidR="00827082" w:rsidRDefault="00827082" w:rsidP="00D35194">
      <w:pPr>
        <w:jc w:val="both"/>
      </w:pPr>
    </w:p>
    <w:p w:rsidR="002048EA" w:rsidRDefault="002048EA" w:rsidP="00D35194">
      <w:pPr>
        <w:jc w:val="both"/>
      </w:pPr>
    </w:p>
    <w:p w:rsidR="00290F6A" w:rsidRPr="00D35194" w:rsidRDefault="007A064F" w:rsidP="00D35194">
      <w:pPr>
        <w:pStyle w:val="ListParagraph"/>
        <w:spacing w:after="120"/>
        <w:ind w:hanging="720"/>
        <w:jc w:val="both"/>
        <w:rPr>
          <w:rFonts w:ascii="Arial" w:hAnsi="Arial" w:cs="Arial"/>
          <w:b/>
          <w:sz w:val="24"/>
          <w:szCs w:val="24"/>
        </w:rPr>
      </w:pPr>
      <w:r w:rsidRPr="00D35194">
        <w:rPr>
          <w:rFonts w:ascii="Arial" w:hAnsi="Arial" w:cs="Arial"/>
          <w:b/>
          <w:sz w:val="24"/>
          <w:szCs w:val="24"/>
        </w:rPr>
        <w:lastRenderedPageBreak/>
        <w:t>1.0</w:t>
      </w:r>
      <w:r w:rsidRPr="00D35194">
        <w:rPr>
          <w:rFonts w:ascii="Arial" w:hAnsi="Arial" w:cs="Arial"/>
          <w:b/>
          <w:sz w:val="24"/>
          <w:szCs w:val="24"/>
        </w:rPr>
        <w:tab/>
      </w:r>
      <w:r w:rsidR="00290F6A" w:rsidRPr="00D35194">
        <w:rPr>
          <w:rFonts w:ascii="Arial" w:hAnsi="Arial" w:cs="Arial"/>
          <w:b/>
          <w:sz w:val="24"/>
          <w:szCs w:val="24"/>
        </w:rPr>
        <w:t>INTRODUCTION</w:t>
      </w:r>
    </w:p>
    <w:p w:rsidR="00290F6A" w:rsidRDefault="00290F6A" w:rsidP="00D35194">
      <w:pPr>
        <w:spacing w:after="120"/>
        <w:ind w:left="720"/>
        <w:jc w:val="both"/>
        <w:rPr>
          <w:rFonts w:ascii="Arial" w:hAnsi="Arial" w:cs="Arial"/>
          <w:sz w:val="24"/>
          <w:szCs w:val="24"/>
        </w:rPr>
      </w:pPr>
      <w:r w:rsidRPr="00D35194">
        <w:rPr>
          <w:rFonts w:ascii="Arial" w:hAnsi="Arial" w:cs="Arial"/>
          <w:sz w:val="24"/>
          <w:szCs w:val="24"/>
        </w:rPr>
        <w:t>The Gomoa Central District Assembly which was carved out from the then Gomoa East District was  established by the Leg</w:t>
      </w:r>
      <w:r w:rsidR="00D35194">
        <w:rPr>
          <w:rFonts w:ascii="Arial" w:hAnsi="Arial" w:cs="Arial"/>
          <w:sz w:val="24"/>
          <w:szCs w:val="24"/>
        </w:rPr>
        <w:t xml:space="preserve">islative Instrument (L.I.) 2993 </w:t>
      </w:r>
      <w:r w:rsidRPr="00D35194">
        <w:rPr>
          <w:rFonts w:ascii="Arial" w:hAnsi="Arial" w:cs="Arial"/>
          <w:sz w:val="24"/>
          <w:szCs w:val="24"/>
        </w:rPr>
        <w:t>on 21</w:t>
      </w:r>
      <w:r w:rsidRPr="00D35194">
        <w:rPr>
          <w:rFonts w:ascii="Arial" w:hAnsi="Arial" w:cs="Arial"/>
          <w:sz w:val="24"/>
          <w:szCs w:val="24"/>
          <w:vertAlign w:val="superscript"/>
        </w:rPr>
        <w:t>st</w:t>
      </w:r>
      <w:r w:rsidRPr="00D35194">
        <w:rPr>
          <w:rFonts w:ascii="Arial" w:hAnsi="Arial" w:cs="Arial"/>
          <w:sz w:val="24"/>
          <w:szCs w:val="24"/>
        </w:rPr>
        <w:t xml:space="preserve"> December, 2017 and inaugurated on 15</w:t>
      </w:r>
      <w:r w:rsidRPr="00D35194">
        <w:rPr>
          <w:rFonts w:ascii="Arial" w:hAnsi="Arial" w:cs="Arial"/>
          <w:sz w:val="24"/>
          <w:szCs w:val="24"/>
          <w:vertAlign w:val="superscript"/>
        </w:rPr>
        <w:t>th</w:t>
      </w:r>
      <w:r w:rsidRPr="00D35194">
        <w:rPr>
          <w:rFonts w:ascii="Arial" w:hAnsi="Arial" w:cs="Arial"/>
          <w:sz w:val="24"/>
          <w:szCs w:val="24"/>
        </w:rPr>
        <w:t xml:space="preserve"> March, 2018</w:t>
      </w:r>
      <w:r w:rsidR="00D266BC" w:rsidRPr="00D35194">
        <w:rPr>
          <w:rFonts w:ascii="Arial" w:hAnsi="Arial" w:cs="Arial"/>
          <w:sz w:val="24"/>
          <w:szCs w:val="24"/>
        </w:rPr>
        <w:t xml:space="preserve"> with the capital at Gomoa Afransi. The Assembly has Deliberative, Legislative and Executive powers and it operates within the following vision, mission and core values.</w:t>
      </w:r>
    </w:p>
    <w:p w:rsidR="00D35194" w:rsidRPr="00D35194" w:rsidRDefault="00D35194" w:rsidP="00D35194">
      <w:pPr>
        <w:spacing w:after="120"/>
        <w:ind w:left="720"/>
        <w:jc w:val="both"/>
        <w:rPr>
          <w:rFonts w:ascii="Arial" w:hAnsi="Arial" w:cs="Arial"/>
          <w:sz w:val="24"/>
          <w:szCs w:val="24"/>
        </w:rPr>
      </w:pPr>
    </w:p>
    <w:p w:rsidR="00D266BC" w:rsidRPr="00D35194" w:rsidRDefault="00D266BC" w:rsidP="00D35194">
      <w:pPr>
        <w:spacing w:after="120"/>
        <w:jc w:val="both"/>
        <w:rPr>
          <w:rFonts w:ascii="Arial" w:hAnsi="Arial" w:cs="Arial"/>
          <w:b/>
          <w:sz w:val="24"/>
          <w:szCs w:val="24"/>
        </w:rPr>
      </w:pPr>
      <w:r w:rsidRPr="00D35194">
        <w:rPr>
          <w:rFonts w:ascii="Arial" w:hAnsi="Arial" w:cs="Arial"/>
          <w:b/>
          <w:sz w:val="24"/>
          <w:szCs w:val="24"/>
        </w:rPr>
        <w:t>1.1</w:t>
      </w:r>
      <w:r w:rsidRPr="00D35194">
        <w:rPr>
          <w:rFonts w:ascii="Arial" w:hAnsi="Arial" w:cs="Arial"/>
          <w:b/>
          <w:sz w:val="24"/>
          <w:szCs w:val="24"/>
        </w:rPr>
        <w:tab/>
        <w:t>VISION</w:t>
      </w:r>
    </w:p>
    <w:p w:rsidR="00D266BC" w:rsidRDefault="00D266BC" w:rsidP="00D35194">
      <w:pPr>
        <w:spacing w:after="120"/>
        <w:ind w:left="720"/>
        <w:jc w:val="both"/>
        <w:rPr>
          <w:rFonts w:ascii="Arial" w:hAnsi="Arial" w:cs="Arial"/>
          <w:sz w:val="24"/>
          <w:szCs w:val="24"/>
        </w:rPr>
      </w:pPr>
      <w:r w:rsidRPr="00D35194">
        <w:rPr>
          <w:rFonts w:ascii="Arial" w:hAnsi="Arial" w:cs="Arial"/>
          <w:sz w:val="24"/>
          <w:szCs w:val="24"/>
        </w:rPr>
        <w:t>To become a first class and citizen focused local government authority.</w:t>
      </w:r>
    </w:p>
    <w:p w:rsidR="00D35194" w:rsidRPr="00D35194" w:rsidRDefault="00D35194" w:rsidP="00D35194">
      <w:pPr>
        <w:spacing w:after="120"/>
        <w:ind w:left="720"/>
        <w:jc w:val="both"/>
        <w:rPr>
          <w:rFonts w:ascii="Arial" w:hAnsi="Arial" w:cs="Arial"/>
          <w:sz w:val="24"/>
          <w:szCs w:val="24"/>
        </w:rPr>
      </w:pPr>
    </w:p>
    <w:p w:rsidR="00D266BC" w:rsidRPr="00D35194" w:rsidRDefault="00D266BC" w:rsidP="00D35194">
      <w:pPr>
        <w:spacing w:after="120"/>
        <w:jc w:val="both"/>
        <w:rPr>
          <w:rFonts w:ascii="Arial" w:hAnsi="Arial" w:cs="Arial"/>
          <w:b/>
          <w:sz w:val="24"/>
          <w:szCs w:val="24"/>
        </w:rPr>
      </w:pPr>
      <w:r w:rsidRPr="00D35194">
        <w:rPr>
          <w:rFonts w:ascii="Arial" w:hAnsi="Arial" w:cs="Arial"/>
          <w:b/>
          <w:sz w:val="24"/>
          <w:szCs w:val="24"/>
        </w:rPr>
        <w:t>1.2</w:t>
      </w:r>
      <w:r w:rsidRPr="00D35194">
        <w:rPr>
          <w:rFonts w:ascii="Arial" w:hAnsi="Arial" w:cs="Arial"/>
          <w:b/>
          <w:sz w:val="24"/>
          <w:szCs w:val="24"/>
        </w:rPr>
        <w:tab/>
        <w:t>MISSION</w:t>
      </w:r>
    </w:p>
    <w:p w:rsidR="00D266BC" w:rsidRDefault="00D266BC" w:rsidP="00D35194">
      <w:pPr>
        <w:spacing w:after="120"/>
        <w:ind w:left="720"/>
        <w:jc w:val="both"/>
        <w:rPr>
          <w:rFonts w:ascii="Arial" w:hAnsi="Arial" w:cs="Arial"/>
          <w:sz w:val="24"/>
          <w:szCs w:val="24"/>
        </w:rPr>
      </w:pPr>
      <w:r w:rsidRPr="00D35194">
        <w:rPr>
          <w:rFonts w:ascii="Arial" w:hAnsi="Arial" w:cs="Arial"/>
          <w:sz w:val="24"/>
          <w:szCs w:val="24"/>
        </w:rPr>
        <w:t>To facilitate the improvement of the quality of life of the people  through the provision of equitable services, effective mobilization  and utilization of resources and the promotion of professionalism all within the context of good governance and popular participation.</w:t>
      </w:r>
    </w:p>
    <w:p w:rsidR="00D35194" w:rsidRPr="00D35194" w:rsidRDefault="00D35194" w:rsidP="00D35194">
      <w:pPr>
        <w:spacing w:after="120"/>
        <w:ind w:left="720"/>
        <w:jc w:val="both"/>
        <w:rPr>
          <w:rFonts w:ascii="Arial" w:hAnsi="Arial" w:cs="Arial"/>
          <w:sz w:val="24"/>
          <w:szCs w:val="24"/>
        </w:rPr>
      </w:pPr>
    </w:p>
    <w:p w:rsidR="00D266BC" w:rsidRPr="00D35194" w:rsidRDefault="00D266BC" w:rsidP="00D35194">
      <w:pPr>
        <w:spacing w:after="120"/>
        <w:jc w:val="both"/>
        <w:rPr>
          <w:rFonts w:ascii="Arial" w:hAnsi="Arial" w:cs="Arial"/>
          <w:b/>
          <w:sz w:val="24"/>
          <w:szCs w:val="24"/>
        </w:rPr>
      </w:pPr>
      <w:r w:rsidRPr="00D35194">
        <w:rPr>
          <w:rFonts w:ascii="Arial" w:hAnsi="Arial" w:cs="Arial"/>
          <w:b/>
          <w:sz w:val="24"/>
          <w:szCs w:val="24"/>
        </w:rPr>
        <w:t>1.3</w:t>
      </w:r>
      <w:r w:rsidRPr="00D35194">
        <w:rPr>
          <w:rFonts w:ascii="Arial" w:hAnsi="Arial" w:cs="Arial"/>
          <w:b/>
          <w:sz w:val="24"/>
          <w:szCs w:val="24"/>
        </w:rPr>
        <w:tab/>
        <w:t>CORE VALUES</w:t>
      </w:r>
    </w:p>
    <w:p w:rsidR="00D266BC" w:rsidRPr="00D35194" w:rsidRDefault="00D266BC"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Innovation</w:t>
      </w:r>
      <w:r w:rsidRPr="00D35194">
        <w:rPr>
          <w:rFonts w:ascii="Arial" w:hAnsi="Arial" w:cs="Arial"/>
          <w:sz w:val="24"/>
          <w:szCs w:val="24"/>
        </w:rPr>
        <w:tab/>
      </w:r>
    </w:p>
    <w:p w:rsidR="00D266BC" w:rsidRPr="00D35194" w:rsidRDefault="00D266BC"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Teamwork</w:t>
      </w:r>
    </w:p>
    <w:p w:rsidR="00D266BC" w:rsidRPr="00D35194" w:rsidRDefault="00D266BC"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P</w:t>
      </w:r>
      <w:r w:rsidR="00A01430" w:rsidRPr="00D35194">
        <w:rPr>
          <w:rFonts w:ascii="Arial" w:hAnsi="Arial" w:cs="Arial"/>
          <w:sz w:val="24"/>
          <w:szCs w:val="24"/>
        </w:rPr>
        <w:t>roactive</w:t>
      </w:r>
    </w:p>
    <w:p w:rsidR="00D266BC"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Integrity</w:t>
      </w:r>
    </w:p>
    <w:p w:rsidR="00A01430"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 xml:space="preserve">Discipline </w:t>
      </w:r>
    </w:p>
    <w:p w:rsidR="00A01430"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Quality Service</w:t>
      </w:r>
    </w:p>
    <w:p w:rsidR="00A01430"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Excellence</w:t>
      </w:r>
    </w:p>
    <w:p w:rsidR="00A01430"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Sustainability</w:t>
      </w:r>
    </w:p>
    <w:p w:rsidR="00D35194" w:rsidRPr="00D35194" w:rsidRDefault="00D35194" w:rsidP="00D35194">
      <w:pPr>
        <w:pStyle w:val="ListParagraph"/>
        <w:spacing w:after="120"/>
        <w:ind w:left="1440"/>
        <w:jc w:val="both"/>
        <w:rPr>
          <w:rFonts w:ascii="Arial" w:hAnsi="Arial" w:cs="Arial"/>
          <w:sz w:val="24"/>
          <w:szCs w:val="24"/>
        </w:rPr>
      </w:pPr>
    </w:p>
    <w:p w:rsidR="00A01430" w:rsidRPr="00D35194" w:rsidRDefault="00A01430" w:rsidP="00D35194">
      <w:pPr>
        <w:spacing w:after="120"/>
        <w:jc w:val="both"/>
        <w:rPr>
          <w:rFonts w:ascii="Arial" w:hAnsi="Arial" w:cs="Arial"/>
          <w:b/>
          <w:sz w:val="24"/>
          <w:szCs w:val="24"/>
        </w:rPr>
      </w:pPr>
      <w:r w:rsidRPr="00D35194">
        <w:rPr>
          <w:rFonts w:ascii="Arial" w:hAnsi="Arial" w:cs="Arial"/>
          <w:b/>
          <w:sz w:val="24"/>
          <w:szCs w:val="24"/>
        </w:rPr>
        <w:t>1.4</w:t>
      </w:r>
      <w:r w:rsidRPr="00D35194">
        <w:rPr>
          <w:rFonts w:ascii="Arial" w:hAnsi="Arial" w:cs="Arial"/>
          <w:b/>
          <w:sz w:val="24"/>
          <w:szCs w:val="24"/>
        </w:rPr>
        <w:tab/>
        <w:t>POPULATION</w:t>
      </w:r>
      <w:r w:rsidR="007B343C" w:rsidRPr="00D35194">
        <w:rPr>
          <w:rFonts w:ascii="Arial" w:hAnsi="Arial" w:cs="Arial"/>
          <w:b/>
          <w:sz w:val="24"/>
          <w:szCs w:val="24"/>
        </w:rPr>
        <w:t xml:space="preserve"> AND LOCATION</w:t>
      </w:r>
    </w:p>
    <w:p w:rsidR="00A01430" w:rsidRPr="00D35194" w:rsidRDefault="00E66DC9" w:rsidP="00D35194">
      <w:pPr>
        <w:spacing w:after="120"/>
        <w:ind w:left="720"/>
        <w:jc w:val="both"/>
        <w:rPr>
          <w:rFonts w:ascii="Arial" w:hAnsi="Arial" w:cs="Arial"/>
          <w:sz w:val="24"/>
          <w:szCs w:val="24"/>
        </w:rPr>
      </w:pPr>
      <w:r w:rsidRPr="00D35194">
        <w:rPr>
          <w:rFonts w:ascii="Arial" w:hAnsi="Arial" w:cs="Arial"/>
          <w:sz w:val="24"/>
          <w:szCs w:val="24"/>
        </w:rPr>
        <w:t>According to the 201</w:t>
      </w:r>
      <w:r w:rsidR="00EC7DD7" w:rsidRPr="00D35194">
        <w:rPr>
          <w:rFonts w:ascii="Arial" w:hAnsi="Arial" w:cs="Arial"/>
          <w:sz w:val="24"/>
          <w:szCs w:val="24"/>
        </w:rPr>
        <w:t xml:space="preserve">0 Population and </w:t>
      </w:r>
      <w:r w:rsidR="007A064F" w:rsidRPr="00D35194">
        <w:rPr>
          <w:rFonts w:ascii="Arial" w:hAnsi="Arial" w:cs="Arial"/>
          <w:sz w:val="24"/>
          <w:szCs w:val="24"/>
        </w:rPr>
        <w:t>Housing Census</w:t>
      </w:r>
      <w:r w:rsidR="009238C1" w:rsidRPr="00D35194">
        <w:rPr>
          <w:rFonts w:ascii="Arial" w:hAnsi="Arial" w:cs="Arial"/>
          <w:sz w:val="24"/>
          <w:szCs w:val="24"/>
        </w:rPr>
        <w:t xml:space="preserve">, the estimated population of the district is 91,458. </w:t>
      </w:r>
      <w:proofErr w:type="gramStart"/>
      <w:r w:rsidR="009238C1" w:rsidRPr="00D35194">
        <w:rPr>
          <w:rFonts w:ascii="Arial" w:hAnsi="Arial" w:cs="Arial"/>
          <w:sz w:val="24"/>
          <w:szCs w:val="24"/>
        </w:rPr>
        <w:t>Male, 47.5</w:t>
      </w:r>
      <w:r w:rsidR="00B268FB" w:rsidRPr="00D35194">
        <w:rPr>
          <w:rFonts w:ascii="Arial" w:hAnsi="Arial" w:cs="Arial"/>
          <w:sz w:val="24"/>
          <w:szCs w:val="24"/>
        </w:rPr>
        <w:t>% and</w:t>
      </w:r>
      <w:r w:rsidR="009238C1" w:rsidRPr="00D35194">
        <w:rPr>
          <w:rFonts w:ascii="Arial" w:hAnsi="Arial" w:cs="Arial"/>
          <w:sz w:val="24"/>
          <w:szCs w:val="24"/>
        </w:rPr>
        <w:t xml:space="preserve"> female, 52.5%.</w:t>
      </w:r>
      <w:proofErr w:type="gramEnd"/>
    </w:p>
    <w:p w:rsidR="007B343C" w:rsidRDefault="007B343C" w:rsidP="00D35194">
      <w:pPr>
        <w:spacing w:after="120"/>
        <w:ind w:left="720"/>
        <w:jc w:val="both"/>
        <w:rPr>
          <w:rFonts w:ascii="Arial" w:hAnsi="Arial" w:cs="Arial"/>
          <w:sz w:val="24"/>
          <w:szCs w:val="24"/>
        </w:rPr>
      </w:pPr>
      <w:r w:rsidRPr="00D35194">
        <w:rPr>
          <w:rFonts w:ascii="Arial" w:hAnsi="Arial" w:cs="Arial"/>
          <w:sz w:val="24"/>
          <w:szCs w:val="24"/>
        </w:rPr>
        <w:t xml:space="preserve">The District is bordered by a number of districts, to the north-east by Agona East, south-west by Gomoa West, to the east by Gomoa East and to the south by </w:t>
      </w:r>
      <w:proofErr w:type="spellStart"/>
      <w:r w:rsidRPr="00D35194">
        <w:rPr>
          <w:rFonts w:ascii="Arial" w:hAnsi="Arial" w:cs="Arial"/>
          <w:sz w:val="24"/>
          <w:szCs w:val="24"/>
        </w:rPr>
        <w:t>E</w:t>
      </w:r>
      <w:r w:rsidR="00EF3BFA">
        <w:rPr>
          <w:rFonts w:ascii="Arial" w:hAnsi="Arial" w:cs="Arial"/>
          <w:sz w:val="24"/>
          <w:szCs w:val="24"/>
        </w:rPr>
        <w:t>f</w:t>
      </w:r>
      <w:r w:rsidRPr="00D35194">
        <w:rPr>
          <w:rFonts w:ascii="Arial" w:hAnsi="Arial" w:cs="Arial"/>
          <w:sz w:val="24"/>
          <w:szCs w:val="24"/>
        </w:rPr>
        <w:t>futu</w:t>
      </w:r>
      <w:proofErr w:type="spellEnd"/>
      <w:r w:rsidRPr="00D35194">
        <w:rPr>
          <w:rFonts w:ascii="Arial" w:hAnsi="Arial" w:cs="Arial"/>
          <w:sz w:val="24"/>
          <w:szCs w:val="24"/>
        </w:rPr>
        <w:t>.</w:t>
      </w:r>
      <w:bookmarkStart w:id="0" w:name="_GoBack"/>
      <w:bookmarkEnd w:id="0"/>
    </w:p>
    <w:p w:rsidR="00D35194" w:rsidRPr="00D35194" w:rsidRDefault="00D35194" w:rsidP="00D35194">
      <w:pPr>
        <w:spacing w:after="120"/>
        <w:ind w:left="720"/>
        <w:jc w:val="both"/>
        <w:rPr>
          <w:rFonts w:ascii="Arial" w:hAnsi="Arial" w:cs="Arial"/>
          <w:sz w:val="24"/>
          <w:szCs w:val="24"/>
        </w:rPr>
      </w:pPr>
    </w:p>
    <w:p w:rsidR="009238C1" w:rsidRPr="00D35194" w:rsidRDefault="009238C1" w:rsidP="00D35194">
      <w:pPr>
        <w:spacing w:after="120"/>
        <w:jc w:val="both"/>
        <w:rPr>
          <w:rFonts w:ascii="Arial" w:hAnsi="Arial" w:cs="Arial"/>
          <w:b/>
          <w:sz w:val="24"/>
          <w:szCs w:val="24"/>
        </w:rPr>
      </w:pPr>
      <w:r w:rsidRPr="00D35194">
        <w:rPr>
          <w:rFonts w:ascii="Arial" w:hAnsi="Arial" w:cs="Arial"/>
          <w:b/>
          <w:sz w:val="24"/>
          <w:szCs w:val="24"/>
        </w:rPr>
        <w:t>1.5</w:t>
      </w:r>
      <w:r w:rsidRPr="00D35194">
        <w:rPr>
          <w:rFonts w:ascii="Arial" w:hAnsi="Arial" w:cs="Arial"/>
          <w:b/>
          <w:sz w:val="24"/>
          <w:szCs w:val="24"/>
        </w:rPr>
        <w:tab/>
      </w:r>
      <w:r w:rsidR="007B343C" w:rsidRPr="00D35194">
        <w:rPr>
          <w:rFonts w:ascii="Arial" w:hAnsi="Arial" w:cs="Arial"/>
          <w:b/>
          <w:sz w:val="24"/>
          <w:szCs w:val="24"/>
        </w:rPr>
        <w:t>FUNCTIONS</w:t>
      </w:r>
    </w:p>
    <w:p w:rsidR="007A064F" w:rsidRPr="00D35194" w:rsidRDefault="007B343C" w:rsidP="00D35194">
      <w:pPr>
        <w:spacing w:line="360" w:lineRule="auto"/>
        <w:ind w:left="1080" w:hanging="720"/>
        <w:jc w:val="both"/>
        <w:rPr>
          <w:rFonts w:ascii="Arial" w:hAnsi="Arial" w:cs="Arial"/>
          <w:sz w:val="24"/>
          <w:szCs w:val="24"/>
        </w:rPr>
      </w:pPr>
      <w:r w:rsidRPr="00D35194">
        <w:rPr>
          <w:rFonts w:ascii="Arial" w:hAnsi="Arial" w:cs="Arial"/>
          <w:sz w:val="24"/>
          <w:szCs w:val="24"/>
        </w:rPr>
        <w:tab/>
      </w:r>
      <w:r w:rsidR="007A064F" w:rsidRPr="00D35194">
        <w:rPr>
          <w:rFonts w:ascii="Arial" w:hAnsi="Arial" w:cs="Arial"/>
          <w:sz w:val="24"/>
          <w:szCs w:val="24"/>
        </w:rPr>
        <w:t>Be responsible for the overall development of the District and shall ensure the preparation and submission through the Regional Coordinating Council.</w:t>
      </w:r>
    </w:p>
    <w:p w:rsidR="007A064F" w:rsidRPr="00D35194" w:rsidRDefault="007A064F" w:rsidP="00D35194">
      <w:pPr>
        <w:pStyle w:val="ListParagraph"/>
        <w:spacing w:line="360" w:lineRule="auto"/>
        <w:ind w:left="1800" w:hanging="720"/>
        <w:jc w:val="both"/>
        <w:rPr>
          <w:rFonts w:ascii="Arial" w:hAnsi="Arial" w:cs="Arial"/>
          <w:sz w:val="24"/>
          <w:szCs w:val="24"/>
        </w:rPr>
      </w:pPr>
      <w:proofErr w:type="spellStart"/>
      <w:r w:rsidRPr="00D35194">
        <w:rPr>
          <w:rFonts w:ascii="Arial" w:hAnsi="Arial" w:cs="Arial"/>
          <w:sz w:val="24"/>
          <w:szCs w:val="24"/>
        </w:rPr>
        <w:lastRenderedPageBreak/>
        <w:t>i</w:t>
      </w:r>
      <w:proofErr w:type="spellEnd"/>
      <w:r w:rsidRPr="00D35194">
        <w:rPr>
          <w:rFonts w:ascii="Arial" w:hAnsi="Arial" w:cs="Arial"/>
          <w:sz w:val="24"/>
          <w:szCs w:val="24"/>
        </w:rPr>
        <w:t>. Preparation of Development Plans of the District and submission to the    National Development Planning Commission (NDPC) for approval.</w:t>
      </w:r>
    </w:p>
    <w:p w:rsidR="007A064F" w:rsidRPr="00D35194" w:rsidRDefault="007A064F" w:rsidP="00D35194">
      <w:pPr>
        <w:spacing w:line="360" w:lineRule="auto"/>
        <w:ind w:left="1800" w:hanging="720"/>
        <w:jc w:val="both"/>
        <w:rPr>
          <w:rFonts w:ascii="Arial" w:hAnsi="Arial" w:cs="Arial"/>
          <w:sz w:val="24"/>
          <w:szCs w:val="24"/>
        </w:rPr>
      </w:pPr>
      <w:r w:rsidRPr="00D35194">
        <w:rPr>
          <w:rFonts w:ascii="Arial" w:hAnsi="Arial" w:cs="Arial"/>
          <w:sz w:val="24"/>
          <w:szCs w:val="24"/>
        </w:rPr>
        <w:t>ii. Preparation and submission of Budget of the District related to the approved plans to the Minister of Finance for approval.</w:t>
      </w:r>
    </w:p>
    <w:p w:rsidR="007A064F" w:rsidRPr="00D35194" w:rsidRDefault="007A064F" w:rsidP="00D35194">
      <w:pPr>
        <w:spacing w:line="360" w:lineRule="auto"/>
        <w:ind w:left="810" w:hanging="450"/>
        <w:jc w:val="both"/>
        <w:rPr>
          <w:rFonts w:ascii="Arial" w:hAnsi="Arial" w:cs="Arial"/>
          <w:sz w:val="24"/>
          <w:szCs w:val="24"/>
        </w:rPr>
      </w:pPr>
      <w:r w:rsidRPr="00D35194">
        <w:rPr>
          <w:rFonts w:ascii="Arial" w:hAnsi="Arial" w:cs="Arial"/>
          <w:sz w:val="24"/>
          <w:szCs w:val="24"/>
        </w:rPr>
        <w:t>(b) Formulate and Execute Plans, Programmes and strategies for effective mobilization of the resources necessary for the overall development of the District.</w:t>
      </w:r>
    </w:p>
    <w:p w:rsidR="007A064F" w:rsidRPr="00D35194" w:rsidRDefault="007A064F" w:rsidP="00D35194">
      <w:pPr>
        <w:spacing w:line="360" w:lineRule="auto"/>
        <w:ind w:left="810" w:hanging="630"/>
        <w:jc w:val="both"/>
        <w:rPr>
          <w:rFonts w:ascii="Arial" w:hAnsi="Arial" w:cs="Arial"/>
          <w:sz w:val="24"/>
          <w:szCs w:val="24"/>
        </w:rPr>
      </w:pPr>
      <w:r w:rsidRPr="00D35194">
        <w:rPr>
          <w:rFonts w:ascii="Arial" w:hAnsi="Arial" w:cs="Arial"/>
          <w:sz w:val="24"/>
          <w:szCs w:val="24"/>
        </w:rPr>
        <w:t xml:space="preserve">  (c) </w:t>
      </w:r>
      <w:r w:rsidRPr="00D35194">
        <w:rPr>
          <w:rFonts w:ascii="Arial" w:hAnsi="Arial" w:cs="Arial"/>
          <w:sz w:val="24"/>
          <w:szCs w:val="24"/>
        </w:rPr>
        <w:tab/>
        <w:t>Promote and support productive activities and social development in the District and remove any obstacle of initiative and development.</w:t>
      </w:r>
    </w:p>
    <w:p w:rsidR="007A064F" w:rsidRPr="00D35194" w:rsidRDefault="007A064F" w:rsidP="00D35194">
      <w:pPr>
        <w:spacing w:line="360" w:lineRule="auto"/>
        <w:ind w:left="810" w:hanging="450"/>
        <w:jc w:val="both"/>
        <w:rPr>
          <w:rFonts w:ascii="Arial" w:hAnsi="Arial" w:cs="Arial"/>
          <w:sz w:val="24"/>
          <w:szCs w:val="24"/>
        </w:rPr>
      </w:pPr>
      <w:r w:rsidRPr="00D35194">
        <w:rPr>
          <w:rFonts w:ascii="Arial" w:hAnsi="Arial" w:cs="Arial"/>
          <w:sz w:val="24"/>
          <w:szCs w:val="24"/>
        </w:rPr>
        <w:t>(d)  Initiated Programmes for the development of basic infrastructure and provide goods, works and service in the District.</w:t>
      </w:r>
    </w:p>
    <w:p w:rsidR="007A064F" w:rsidRPr="00D35194" w:rsidRDefault="007A064F" w:rsidP="00D35194">
      <w:pPr>
        <w:spacing w:line="360" w:lineRule="auto"/>
        <w:ind w:left="810" w:hanging="450"/>
        <w:jc w:val="both"/>
        <w:rPr>
          <w:rFonts w:ascii="Arial" w:hAnsi="Arial" w:cs="Arial"/>
          <w:sz w:val="24"/>
          <w:szCs w:val="24"/>
        </w:rPr>
      </w:pPr>
      <w:r w:rsidRPr="00D35194">
        <w:rPr>
          <w:rFonts w:ascii="Arial" w:hAnsi="Arial" w:cs="Arial"/>
          <w:sz w:val="24"/>
          <w:szCs w:val="24"/>
        </w:rPr>
        <w:t>(e) Be responsible for the development, improvement and management of human settlement and the environment in the District.</w:t>
      </w:r>
    </w:p>
    <w:p w:rsidR="007A064F" w:rsidRPr="00D35194" w:rsidRDefault="007A064F" w:rsidP="00D35194">
      <w:pPr>
        <w:spacing w:line="360" w:lineRule="auto"/>
        <w:ind w:left="720" w:hanging="360"/>
        <w:jc w:val="both"/>
        <w:rPr>
          <w:rFonts w:ascii="Arial" w:hAnsi="Arial" w:cs="Arial"/>
          <w:sz w:val="24"/>
          <w:szCs w:val="24"/>
        </w:rPr>
      </w:pPr>
      <w:r w:rsidRPr="00D35194">
        <w:rPr>
          <w:rFonts w:ascii="Arial" w:hAnsi="Arial" w:cs="Arial"/>
          <w:sz w:val="24"/>
          <w:szCs w:val="24"/>
        </w:rPr>
        <w:t>(f) In collaboration with the appropriate National and Local Security agencies, be responsible for the maintenance of security and public safety in the District.</w:t>
      </w:r>
    </w:p>
    <w:p w:rsidR="007A064F" w:rsidRPr="00D35194" w:rsidRDefault="007A064F" w:rsidP="00D35194">
      <w:pPr>
        <w:spacing w:line="360" w:lineRule="auto"/>
        <w:ind w:left="1080" w:hanging="720"/>
        <w:jc w:val="both"/>
        <w:rPr>
          <w:rFonts w:ascii="Arial" w:hAnsi="Arial" w:cs="Arial"/>
          <w:sz w:val="24"/>
          <w:szCs w:val="24"/>
        </w:rPr>
      </w:pPr>
      <w:r w:rsidRPr="00D35194">
        <w:rPr>
          <w:rFonts w:ascii="Arial" w:hAnsi="Arial" w:cs="Arial"/>
          <w:sz w:val="24"/>
          <w:szCs w:val="24"/>
        </w:rPr>
        <w:t>(g) Ensure ready access to courts in the District for the promotion of justice.</w:t>
      </w:r>
    </w:p>
    <w:p w:rsidR="007A064F" w:rsidRPr="00D35194" w:rsidRDefault="007A064F" w:rsidP="00D35194">
      <w:pPr>
        <w:spacing w:line="360" w:lineRule="auto"/>
        <w:ind w:left="810" w:hanging="450"/>
        <w:jc w:val="both"/>
        <w:rPr>
          <w:rFonts w:ascii="Arial" w:hAnsi="Arial" w:cs="Arial"/>
          <w:sz w:val="24"/>
          <w:szCs w:val="24"/>
        </w:rPr>
      </w:pPr>
      <w:r w:rsidRPr="00D35194">
        <w:rPr>
          <w:rFonts w:ascii="Arial" w:hAnsi="Arial" w:cs="Arial"/>
          <w:sz w:val="24"/>
          <w:szCs w:val="24"/>
        </w:rPr>
        <w:t xml:space="preserve">(h) Initiate, sponsor or carry out such study as may be necessary for the discharge of any of the functions conferred by the Act or any the enactment, and </w:t>
      </w:r>
    </w:p>
    <w:p w:rsidR="007A064F" w:rsidRPr="00D35194" w:rsidRDefault="007A064F" w:rsidP="00D35194">
      <w:pPr>
        <w:pStyle w:val="ListParagraph"/>
        <w:numPr>
          <w:ilvl w:val="0"/>
          <w:numId w:val="27"/>
        </w:numPr>
        <w:spacing w:after="0" w:line="360" w:lineRule="auto"/>
        <w:ind w:left="1080"/>
        <w:jc w:val="both"/>
        <w:rPr>
          <w:rFonts w:ascii="Arial" w:hAnsi="Arial" w:cs="Arial"/>
          <w:sz w:val="24"/>
          <w:szCs w:val="24"/>
        </w:rPr>
      </w:pPr>
      <w:r w:rsidRPr="00D35194">
        <w:rPr>
          <w:rFonts w:ascii="Arial" w:hAnsi="Arial" w:cs="Arial"/>
          <w:sz w:val="24"/>
          <w:szCs w:val="24"/>
        </w:rPr>
        <w:t>Perform such other functions as may be provide under any other enactment.</w:t>
      </w:r>
    </w:p>
    <w:p w:rsidR="007A064F" w:rsidRPr="00D35194" w:rsidRDefault="007A064F" w:rsidP="00D35194">
      <w:pPr>
        <w:pStyle w:val="ListParagraph"/>
        <w:spacing w:line="360" w:lineRule="auto"/>
        <w:ind w:left="1440"/>
        <w:jc w:val="both"/>
        <w:rPr>
          <w:rFonts w:ascii="Arial" w:hAnsi="Arial" w:cs="Arial"/>
          <w:sz w:val="24"/>
          <w:szCs w:val="24"/>
        </w:rPr>
      </w:pPr>
    </w:p>
    <w:p w:rsidR="007B343C" w:rsidRPr="00D35194" w:rsidRDefault="007B343C" w:rsidP="00D35194">
      <w:pPr>
        <w:spacing w:after="120"/>
        <w:jc w:val="both"/>
        <w:rPr>
          <w:rFonts w:ascii="Arial" w:hAnsi="Arial" w:cs="Arial"/>
          <w:sz w:val="24"/>
          <w:szCs w:val="24"/>
        </w:rPr>
      </w:pPr>
    </w:p>
    <w:p w:rsidR="007A7037" w:rsidRPr="00D35194" w:rsidRDefault="007A064F" w:rsidP="00D35194">
      <w:pPr>
        <w:spacing w:after="120"/>
        <w:jc w:val="both"/>
        <w:rPr>
          <w:rFonts w:ascii="Arial" w:hAnsi="Arial" w:cs="Arial"/>
          <w:b/>
          <w:sz w:val="24"/>
          <w:szCs w:val="24"/>
        </w:rPr>
      </w:pPr>
      <w:r w:rsidRPr="00D35194">
        <w:rPr>
          <w:rFonts w:ascii="Arial" w:hAnsi="Arial" w:cs="Arial"/>
          <w:b/>
          <w:sz w:val="24"/>
          <w:szCs w:val="24"/>
        </w:rPr>
        <w:t>2.0</w:t>
      </w:r>
      <w:r w:rsidR="007A7037" w:rsidRPr="00D35194">
        <w:rPr>
          <w:rFonts w:ascii="Arial" w:hAnsi="Arial" w:cs="Arial"/>
          <w:b/>
          <w:sz w:val="24"/>
          <w:szCs w:val="24"/>
        </w:rPr>
        <w:tab/>
        <w:t>OTHER COLLABORATIVE AGENCIES</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Information Service Department</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National Commission on Civic Education</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Police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National Intelligence Bureau</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National Health Insurance Authority</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Electoral Commission</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Youth Employment Authority</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NADMO</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lastRenderedPageBreak/>
        <w:t>Centre for National Culture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Non-Formal Education</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Fire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Audit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Immigration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Commission on Human Rights and Administrative Justice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Electricity Company</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Water Company</w:t>
      </w:r>
      <w:r w:rsidR="000B41B7" w:rsidRPr="00D35194">
        <w:rPr>
          <w:rFonts w:ascii="Arial" w:hAnsi="Arial" w:cs="Arial"/>
          <w:sz w:val="24"/>
          <w:szCs w:val="24"/>
        </w:rPr>
        <w:t>;</w:t>
      </w:r>
    </w:p>
    <w:p w:rsidR="007A7037" w:rsidRPr="00D35194" w:rsidRDefault="007A7037" w:rsidP="00D35194">
      <w:pPr>
        <w:spacing w:after="120"/>
        <w:jc w:val="both"/>
        <w:rPr>
          <w:rFonts w:ascii="Arial" w:hAnsi="Arial" w:cs="Arial"/>
          <w:sz w:val="24"/>
          <w:szCs w:val="24"/>
        </w:rPr>
      </w:pPr>
    </w:p>
    <w:p w:rsidR="00B268FB" w:rsidRPr="00D35194" w:rsidRDefault="007A064F" w:rsidP="00D35194">
      <w:pPr>
        <w:spacing w:after="120"/>
        <w:jc w:val="both"/>
        <w:rPr>
          <w:rFonts w:ascii="Arial" w:hAnsi="Arial" w:cs="Arial"/>
          <w:b/>
          <w:sz w:val="24"/>
          <w:szCs w:val="24"/>
        </w:rPr>
      </w:pPr>
      <w:r w:rsidRPr="00D35194">
        <w:rPr>
          <w:rFonts w:ascii="Arial" w:hAnsi="Arial" w:cs="Arial"/>
          <w:b/>
          <w:sz w:val="24"/>
          <w:szCs w:val="24"/>
        </w:rPr>
        <w:t>3.0</w:t>
      </w:r>
      <w:r w:rsidR="007A7037" w:rsidRPr="00D35194">
        <w:rPr>
          <w:rFonts w:ascii="Arial" w:hAnsi="Arial" w:cs="Arial"/>
          <w:b/>
          <w:sz w:val="24"/>
          <w:szCs w:val="24"/>
        </w:rPr>
        <w:tab/>
        <w:t>WHAT WE EXPECT FROM THE PUBLIC</w:t>
      </w:r>
    </w:p>
    <w:p w:rsidR="007A7037" w:rsidRPr="00D35194" w:rsidRDefault="007A7037" w:rsidP="00D35194">
      <w:pPr>
        <w:spacing w:after="120"/>
        <w:ind w:left="720"/>
        <w:jc w:val="both"/>
        <w:rPr>
          <w:rFonts w:ascii="Arial" w:hAnsi="Arial" w:cs="Arial"/>
          <w:sz w:val="24"/>
          <w:szCs w:val="24"/>
        </w:rPr>
      </w:pPr>
      <w:r w:rsidRPr="00D35194">
        <w:rPr>
          <w:rFonts w:ascii="Arial" w:hAnsi="Arial" w:cs="Arial"/>
          <w:sz w:val="24"/>
          <w:szCs w:val="24"/>
        </w:rPr>
        <w:t>The Assembly expects full co-operation and compliance with its rules, regulations and procedures to ensure smooth service delivery.</w:t>
      </w:r>
    </w:p>
    <w:p w:rsidR="00DC486A" w:rsidRPr="00D35194" w:rsidRDefault="00DC486A" w:rsidP="00D35194">
      <w:pPr>
        <w:pStyle w:val="ListParagraph"/>
        <w:numPr>
          <w:ilvl w:val="0"/>
          <w:numId w:val="7"/>
        </w:numPr>
        <w:spacing w:after="120"/>
        <w:jc w:val="both"/>
        <w:rPr>
          <w:rFonts w:ascii="Arial" w:hAnsi="Arial" w:cs="Arial"/>
          <w:sz w:val="24"/>
          <w:szCs w:val="24"/>
        </w:rPr>
      </w:pPr>
      <w:r w:rsidRPr="00D35194">
        <w:rPr>
          <w:rFonts w:ascii="Arial" w:hAnsi="Arial" w:cs="Arial"/>
          <w:sz w:val="24"/>
          <w:szCs w:val="24"/>
        </w:rPr>
        <w:t>The public  will participate in the various community level education programmed on sanitation, hygiene, revenue collection and others</w:t>
      </w:r>
    </w:p>
    <w:p w:rsidR="00DC486A" w:rsidRDefault="00DC486A" w:rsidP="00D35194">
      <w:pPr>
        <w:pStyle w:val="ListParagraph"/>
        <w:numPr>
          <w:ilvl w:val="0"/>
          <w:numId w:val="7"/>
        </w:numPr>
        <w:spacing w:after="120"/>
        <w:jc w:val="both"/>
        <w:rPr>
          <w:rFonts w:ascii="Arial" w:hAnsi="Arial" w:cs="Arial"/>
          <w:sz w:val="24"/>
          <w:szCs w:val="24"/>
        </w:rPr>
      </w:pPr>
      <w:r w:rsidRPr="00D35194">
        <w:rPr>
          <w:rFonts w:ascii="Arial" w:hAnsi="Arial" w:cs="Arial"/>
          <w:sz w:val="24"/>
          <w:szCs w:val="24"/>
        </w:rPr>
        <w:t>The bye-laws of the Assembly will be complied with to ensure effective administration of the District.</w:t>
      </w:r>
    </w:p>
    <w:p w:rsidR="00D35194" w:rsidRPr="00D35194" w:rsidRDefault="00D35194" w:rsidP="00D35194">
      <w:pPr>
        <w:pStyle w:val="ListParagraph"/>
        <w:spacing w:after="120"/>
        <w:ind w:left="1440"/>
        <w:jc w:val="both"/>
        <w:rPr>
          <w:rFonts w:ascii="Arial" w:hAnsi="Arial" w:cs="Arial"/>
          <w:sz w:val="24"/>
          <w:szCs w:val="24"/>
        </w:rPr>
      </w:pPr>
    </w:p>
    <w:p w:rsidR="00DC486A" w:rsidRPr="00D35194" w:rsidRDefault="007A064F" w:rsidP="00D35194">
      <w:pPr>
        <w:spacing w:after="120"/>
        <w:jc w:val="both"/>
        <w:rPr>
          <w:rFonts w:ascii="Arial" w:hAnsi="Arial" w:cs="Arial"/>
          <w:b/>
          <w:sz w:val="24"/>
          <w:szCs w:val="24"/>
        </w:rPr>
      </w:pPr>
      <w:r w:rsidRPr="00D35194">
        <w:rPr>
          <w:rFonts w:ascii="Arial" w:hAnsi="Arial" w:cs="Arial"/>
          <w:b/>
          <w:sz w:val="24"/>
          <w:szCs w:val="24"/>
        </w:rPr>
        <w:t>4.0</w:t>
      </w:r>
      <w:r w:rsidR="00DC486A" w:rsidRPr="00D35194">
        <w:rPr>
          <w:rFonts w:ascii="Arial" w:hAnsi="Arial" w:cs="Arial"/>
          <w:b/>
          <w:sz w:val="24"/>
          <w:szCs w:val="24"/>
        </w:rPr>
        <w:tab/>
        <w:t>WE ARE RESPONSIBLE FOR</w:t>
      </w:r>
    </w:p>
    <w:p w:rsidR="00DC486A"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Building Permit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Birth and Death Registration</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Outdoor Advertisement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Registration of Marriages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Business Operating Permit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Development Control – Orderly Physical Development of Settlements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Waste Management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Revenue Mobilization</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Fixing of Rates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Disaster Management and Prevention</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Provision of Basic Socio-economic Infrastructure including Schools, Markets, Lorry Stations, Public Toilets and Roads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Maintenance of Peace and Security</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Facilitating Local Economic Development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 xml:space="preserve">Tourism Development </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Food Handler’s Certificate</w:t>
      </w:r>
    </w:p>
    <w:p w:rsidR="007A064F"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Business Advisory</w:t>
      </w:r>
    </w:p>
    <w:p w:rsidR="007A064F" w:rsidRPr="00D35194" w:rsidRDefault="007A064F" w:rsidP="00D35194">
      <w:pPr>
        <w:spacing w:after="120"/>
        <w:jc w:val="both"/>
        <w:rPr>
          <w:rFonts w:ascii="Arial" w:hAnsi="Arial" w:cs="Arial"/>
          <w:b/>
          <w:sz w:val="24"/>
          <w:szCs w:val="24"/>
        </w:rPr>
      </w:pPr>
    </w:p>
    <w:p w:rsidR="00142C76" w:rsidRPr="00D35194" w:rsidRDefault="007A064F" w:rsidP="00D35194">
      <w:pPr>
        <w:spacing w:after="120"/>
        <w:jc w:val="both"/>
        <w:rPr>
          <w:rFonts w:ascii="Arial" w:hAnsi="Arial" w:cs="Arial"/>
          <w:b/>
          <w:sz w:val="24"/>
          <w:szCs w:val="24"/>
        </w:rPr>
      </w:pPr>
      <w:r w:rsidRPr="00D35194">
        <w:rPr>
          <w:rFonts w:ascii="Arial" w:hAnsi="Arial" w:cs="Arial"/>
          <w:b/>
          <w:sz w:val="24"/>
          <w:szCs w:val="24"/>
        </w:rPr>
        <w:t>5.0</w:t>
      </w:r>
      <w:r w:rsidR="00142C76" w:rsidRPr="00D35194">
        <w:rPr>
          <w:rFonts w:ascii="Arial" w:hAnsi="Arial" w:cs="Arial"/>
          <w:b/>
          <w:sz w:val="24"/>
          <w:szCs w:val="24"/>
        </w:rPr>
        <w:tab/>
        <w:t>SERVICE STANDARDS</w:t>
      </w:r>
    </w:p>
    <w:p w:rsidR="00142C76" w:rsidRPr="00D35194" w:rsidRDefault="002F2EDF" w:rsidP="00D35194">
      <w:pPr>
        <w:spacing w:after="120"/>
        <w:jc w:val="both"/>
        <w:rPr>
          <w:rFonts w:ascii="Arial" w:hAnsi="Arial" w:cs="Arial"/>
          <w:sz w:val="24"/>
          <w:szCs w:val="24"/>
        </w:rPr>
      </w:pPr>
      <w:r w:rsidRPr="00D35194">
        <w:rPr>
          <w:rFonts w:ascii="Arial" w:hAnsi="Arial" w:cs="Arial"/>
          <w:sz w:val="24"/>
          <w:szCs w:val="24"/>
        </w:rPr>
        <w:tab/>
        <w:t>We provide the following services regularly with utmost concern for our clients’ satisfaction</w:t>
      </w:r>
    </w:p>
    <w:tbl>
      <w:tblPr>
        <w:tblStyle w:val="TableGrid"/>
        <w:tblW w:w="6480" w:type="dxa"/>
        <w:tblInd w:w="-432" w:type="dxa"/>
        <w:tblLook w:val="04A0" w:firstRow="1" w:lastRow="0" w:firstColumn="1" w:lastColumn="0" w:noHBand="0" w:noVBand="1"/>
      </w:tblPr>
      <w:tblGrid>
        <w:gridCol w:w="2070"/>
        <w:gridCol w:w="1620"/>
        <w:gridCol w:w="2790"/>
      </w:tblGrid>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SERVICE</w:t>
            </w:r>
          </w:p>
        </w:tc>
        <w:tc>
          <w:tcPr>
            <w:tcW w:w="162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TIME FRAME</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RESPONSIBLE DEPARTMENT / UNIT</w:t>
            </w:r>
          </w:p>
        </w:tc>
      </w:tr>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 xml:space="preserve">Issuance of </w:t>
            </w:r>
            <w:r w:rsidRPr="00D35194">
              <w:rPr>
                <w:rFonts w:ascii="Arial" w:hAnsi="Arial" w:cs="Arial"/>
                <w:sz w:val="24"/>
                <w:szCs w:val="24"/>
              </w:rPr>
              <w:lastRenderedPageBreak/>
              <w:t>Building Permit</w:t>
            </w:r>
          </w:p>
        </w:tc>
        <w:tc>
          <w:tcPr>
            <w:tcW w:w="162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lastRenderedPageBreak/>
              <w:t xml:space="preserve">Within 30 Working </w:t>
            </w:r>
            <w:r w:rsidRPr="00D35194">
              <w:rPr>
                <w:rFonts w:ascii="Arial" w:hAnsi="Arial" w:cs="Arial"/>
                <w:sz w:val="24"/>
                <w:szCs w:val="24"/>
              </w:rPr>
              <w:lastRenderedPageBreak/>
              <w:t>Days</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lastRenderedPageBreak/>
              <w:t xml:space="preserve">Works Department / Physical Planning </w:t>
            </w:r>
            <w:r w:rsidRPr="00D35194">
              <w:rPr>
                <w:rFonts w:ascii="Arial" w:hAnsi="Arial" w:cs="Arial"/>
                <w:sz w:val="24"/>
                <w:szCs w:val="24"/>
              </w:rPr>
              <w:lastRenderedPageBreak/>
              <w:t xml:space="preserve">Department </w:t>
            </w:r>
          </w:p>
        </w:tc>
      </w:tr>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lastRenderedPageBreak/>
              <w:t>Preparation and Approval of Planning Scheme/Layout</w:t>
            </w:r>
          </w:p>
        </w:tc>
        <w:tc>
          <w:tcPr>
            <w:tcW w:w="162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Within 30 Working Days</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Physical Planning Department</w:t>
            </w:r>
          </w:p>
        </w:tc>
      </w:tr>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Issuance of Outdoor Advertisement</w:t>
            </w:r>
          </w:p>
        </w:tc>
        <w:tc>
          <w:tcPr>
            <w:tcW w:w="162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Within 30 Working Days</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Physical Planning Department</w:t>
            </w:r>
          </w:p>
        </w:tc>
      </w:tr>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Issuance of Business Operating Permit</w:t>
            </w:r>
          </w:p>
        </w:tc>
        <w:tc>
          <w:tcPr>
            <w:tcW w:w="1620" w:type="dxa"/>
          </w:tcPr>
          <w:p w:rsidR="002F2EDF" w:rsidRPr="00D35194" w:rsidRDefault="002F2EDF" w:rsidP="00D35194">
            <w:pPr>
              <w:spacing w:after="120"/>
              <w:jc w:val="both"/>
              <w:rPr>
                <w:rFonts w:ascii="Arial" w:hAnsi="Arial" w:cs="Arial"/>
                <w:sz w:val="24"/>
                <w:szCs w:val="24"/>
              </w:rPr>
            </w:pP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Finance Department</w:t>
            </w:r>
          </w:p>
        </w:tc>
      </w:tr>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Registration of Marriages</w:t>
            </w:r>
          </w:p>
        </w:tc>
        <w:tc>
          <w:tcPr>
            <w:tcW w:w="1620" w:type="dxa"/>
          </w:tcPr>
          <w:p w:rsidR="002F2EDF" w:rsidRPr="00D35194" w:rsidRDefault="00B06395" w:rsidP="00D35194">
            <w:pPr>
              <w:spacing w:after="120"/>
              <w:jc w:val="both"/>
              <w:rPr>
                <w:rFonts w:ascii="Arial" w:hAnsi="Arial" w:cs="Arial"/>
                <w:sz w:val="24"/>
                <w:szCs w:val="24"/>
              </w:rPr>
            </w:pPr>
            <w:r w:rsidRPr="00D35194">
              <w:rPr>
                <w:rFonts w:ascii="Arial" w:hAnsi="Arial" w:cs="Arial"/>
                <w:sz w:val="24"/>
                <w:szCs w:val="24"/>
              </w:rPr>
              <w:t>Within 21 days</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Central Administration</w:t>
            </w:r>
          </w:p>
        </w:tc>
      </w:tr>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 xml:space="preserve">Issuance </w:t>
            </w:r>
            <w:r w:rsidR="00B06395" w:rsidRPr="00D35194">
              <w:rPr>
                <w:rFonts w:ascii="Arial" w:hAnsi="Arial" w:cs="Arial"/>
                <w:sz w:val="24"/>
                <w:szCs w:val="24"/>
              </w:rPr>
              <w:t xml:space="preserve">of food Vendor </w:t>
            </w:r>
            <w:r w:rsidRPr="00D35194">
              <w:rPr>
                <w:rFonts w:ascii="Arial" w:hAnsi="Arial" w:cs="Arial"/>
                <w:sz w:val="24"/>
                <w:szCs w:val="24"/>
              </w:rPr>
              <w:t>Certificate</w:t>
            </w:r>
          </w:p>
        </w:tc>
        <w:tc>
          <w:tcPr>
            <w:tcW w:w="162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Within 14 Days</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 xml:space="preserve">Environmental Health and Sanitation Unit </w:t>
            </w:r>
          </w:p>
        </w:tc>
      </w:tr>
      <w:tr w:rsidR="002F2EDF" w:rsidRPr="00D35194" w:rsidTr="007A064F">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Insurance of suitability certificate</w:t>
            </w:r>
          </w:p>
        </w:tc>
        <w:tc>
          <w:tcPr>
            <w:tcW w:w="162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Within 14 days</w:t>
            </w:r>
          </w:p>
        </w:tc>
        <w:tc>
          <w:tcPr>
            <w:tcW w:w="2790" w:type="dxa"/>
          </w:tcPr>
          <w:p w:rsidR="002F2EDF" w:rsidRPr="00D35194" w:rsidRDefault="00B06395" w:rsidP="00D35194">
            <w:pPr>
              <w:spacing w:after="120"/>
              <w:jc w:val="both"/>
              <w:rPr>
                <w:rFonts w:ascii="Arial" w:hAnsi="Arial" w:cs="Arial"/>
                <w:sz w:val="24"/>
                <w:szCs w:val="24"/>
              </w:rPr>
            </w:pPr>
            <w:r w:rsidRPr="00D35194">
              <w:rPr>
                <w:rFonts w:ascii="Arial" w:hAnsi="Arial" w:cs="Arial"/>
                <w:sz w:val="24"/>
                <w:szCs w:val="24"/>
              </w:rPr>
              <w:t>Environmental Health and Sanitation Unit</w:t>
            </w:r>
          </w:p>
        </w:tc>
      </w:tr>
      <w:tr w:rsidR="00B06395" w:rsidRPr="00D35194" w:rsidTr="007A064F">
        <w:tc>
          <w:tcPr>
            <w:tcW w:w="207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 xml:space="preserve">Cremation of Corpses, Exhumation, Pauper and Mass Burial </w:t>
            </w:r>
          </w:p>
        </w:tc>
        <w:tc>
          <w:tcPr>
            <w:tcW w:w="1620" w:type="dxa"/>
          </w:tcPr>
          <w:p w:rsidR="00B06395" w:rsidRPr="00D35194" w:rsidRDefault="00B06395" w:rsidP="00D35194">
            <w:pPr>
              <w:spacing w:after="120"/>
              <w:jc w:val="both"/>
              <w:rPr>
                <w:rFonts w:ascii="Arial" w:hAnsi="Arial" w:cs="Arial"/>
                <w:sz w:val="24"/>
                <w:szCs w:val="24"/>
              </w:rPr>
            </w:pPr>
          </w:p>
        </w:tc>
        <w:tc>
          <w:tcPr>
            <w:tcW w:w="279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Environmental Health and Sanitation Unit</w:t>
            </w:r>
          </w:p>
        </w:tc>
      </w:tr>
      <w:tr w:rsidR="00B06395" w:rsidRPr="00D35194" w:rsidTr="007A064F">
        <w:tc>
          <w:tcPr>
            <w:tcW w:w="207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Public Education on Hygiene</w:t>
            </w:r>
          </w:p>
        </w:tc>
        <w:tc>
          <w:tcPr>
            <w:tcW w:w="162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periodically</w:t>
            </w:r>
          </w:p>
        </w:tc>
        <w:tc>
          <w:tcPr>
            <w:tcW w:w="279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Environmental Health and Sanitation Unit</w:t>
            </w:r>
          </w:p>
        </w:tc>
      </w:tr>
      <w:tr w:rsidR="00B06395" w:rsidRPr="00D35194" w:rsidTr="007A064F">
        <w:tc>
          <w:tcPr>
            <w:tcW w:w="207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Business Advice</w:t>
            </w:r>
          </w:p>
        </w:tc>
        <w:tc>
          <w:tcPr>
            <w:tcW w:w="1620" w:type="dxa"/>
          </w:tcPr>
          <w:p w:rsidR="00B06395" w:rsidRPr="00D35194" w:rsidRDefault="00B06395" w:rsidP="00D35194">
            <w:pPr>
              <w:spacing w:after="120"/>
              <w:jc w:val="both"/>
              <w:rPr>
                <w:rFonts w:ascii="Arial" w:hAnsi="Arial" w:cs="Arial"/>
                <w:sz w:val="24"/>
                <w:szCs w:val="24"/>
              </w:rPr>
            </w:pPr>
          </w:p>
        </w:tc>
        <w:tc>
          <w:tcPr>
            <w:tcW w:w="279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Visit our Business Advisory Centre (BAC) any working Day</w:t>
            </w:r>
          </w:p>
        </w:tc>
      </w:tr>
    </w:tbl>
    <w:p w:rsidR="002F2EDF" w:rsidRDefault="002F2EDF" w:rsidP="00D35194">
      <w:pPr>
        <w:spacing w:after="120"/>
        <w:jc w:val="both"/>
        <w:rPr>
          <w:rFonts w:ascii="Arial" w:hAnsi="Arial" w:cs="Arial"/>
          <w:sz w:val="24"/>
          <w:szCs w:val="24"/>
        </w:rPr>
      </w:pPr>
    </w:p>
    <w:p w:rsidR="00D35194" w:rsidRPr="00D35194" w:rsidRDefault="00D35194" w:rsidP="00D35194">
      <w:pPr>
        <w:spacing w:after="120"/>
        <w:jc w:val="both"/>
        <w:rPr>
          <w:rFonts w:ascii="Arial" w:hAnsi="Arial" w:cs="Arial"/>
          <w:sz w:val="24"/>
          <w:szCs w:val="24"/>
        </w:rPr>
      </w:pPr>
    </w:p>
    <w:p w:rsidR="007A7037" w:rsidRPr="00D35194" w:rsidRDefault="007A064F" w:rsidP="00D35194">
      <w:pPr>
        <w:spacing w:after="120"/>
        <w:ind w:left="720" w:hanging="720"/>
        <w:jc w:val="both"/>
        <w:rPr>
          <w:rFonts w:ascii="Arial" w:hAnsi="Arial" w:cs="Arial"/>
          <w:b/>
          <w:sz w:val="24"/>
          <w:szCs w:val="24"/>
        </w:rPr>
      </w:pPr>
      <w:r w:rsidRPr="00D35194">
        <w:rPr>
          <w:rFonts w:ascii="Arial" w:hAnsi="Arial" w:cs="Arial"/>
          <w:b/>
          <w:sz w:val="24"/>
          <w:szCs w:val="24"/>
        </w:rPr>
        <w:t>6.0</w:t>
      </w:r>
      <w:r w:rsidR="00B06395" w:rsidRPr="00D35194">
        <w:rPr>
          <w:rFonts w:ascii="Arial" w:hAnsi="Arial" w:cs="Arial"/>
          <w:b/>
          <w:sz w:val="24"/>
          <w:szCs w:val="24"/>
        </w:rPr>
        <w:tab/>
        <w:t>PROCEDURE FOR ACQUIRING DEVELOPMENT OR BUILDING PERMIT</w:t>
      </w:r>
    </w:p>
    <w:p w:rsidR="00B06395" w:rsidRPr="00D35194" w:rsidRDefault="00B06395" w:rsidP="00D35194">
      <w:pPr>
        <w:spacing w:after="120"/>
        <w:ind w:left="720" w:hanging="720"/>
        <w:jc w:val="both"/>
        <w:rPr>
          <w:rFonts w:ascii="Arial" w:hAnsi="Arial" w:cs="Arial"/>
          <w:b/>
          <w:i/>
          <w:sz w:val="24"/>
          <w:szCs w:val="24"/>
        </w:rPr>
      </w:pPr>
      <w:r w:rsidRPr="00D35194">
        <w:rPr>
          <w:rFonts w:ascii="Arial" w:hAnsi="Arial" w:cs="Arial"/>
          <w:b/>
          <w:i/>
          <w:sz w:val="24"/>
          <w:szCs w:val="24"/>
        </w:rPr>
        <w:tab/>
        <w:t>WHO SHOULD APPLY</w:t>
      </w:r>
    </w:p>
    <w:p w:rsidR="00B06395" w:rsidRPr="00D35194" w:rsidRDefault="00B06395" w:rsidP="00D35194">
      <w:pPr>
        <w:spacing w:after="120"/>
        <w:ind w:left="720"/>
        <w:jc w:val="both"/>
        <w:rPr>
          <w:rFonts w:ascii="Arial" w:hAnsi="Arial" w:cs="Arial"/>
          <w:sz w:val="24"/>
          <w:szCs w:val="24"/>
        </w:rPr>
      </w:pPr>
      <w:r w:rsidRPr="00D35194">
        <w:rPr>
          <w:rFonts w:ascii="Arial" w:hAnsi="Arial" w:cs="Arial"/>
          <w:sz w:val="24"/>
          <w:szCs w:val="24"/>
        </w:rPr>
        <w:t>Any person or organisation that wants to put up a building, transform an existing building</w:t>
      </w:r>
      <w:r w:rsidR="00A15CB3" w:rsidRPr="00D35194">
        <w:rPr>
          <w:rFonts w:ascii="Arial" w:hAnsi="Arial" w:cs="Arial"/>
          <w:sz w:val="24"/>
          <w:szCs w:val="24"/>
        </w:rPr>
        <w:t>, demolish an existing building.</w:t>
      </w:r>
    </w:p>
    <w:p w:rsidR="00A15CB3" w:rsidRPr="00D35194" w:rsidRDefault="00A15CB3" w:rsidP="00D35194">
      <w:pPr>
        <w:spacing w:after="120"/>
        <w:ind w:left="720"/>
        <w:jc w:val="both"/>
        <w:rPr>
          <w:rFonts w:ascii="Arial" w:hAnsi="Arial" w:cs="Arial"/>
          <w:b/>
          <w:i/>
          <w:sz w:val="24"/>
          <w:szCs w:val="24"/>
        </w:rPr>
      </w:pPr>
      <w:r w:rsidRPr="00D35194">
        <w:rPr>
          <w:rFonts w:ascii="Arial" w:hAnsi="Arial" w:cs="Arial"/>
          <w:b/>
          <w:i/>
          <w:sz w:val="24"/>
          <w:szCs w:val="24"/>
        </w:rPr>
        <w:t>PROCESS</w:t>
      </w:r>
    </w:p>
    <w:p w:rsidR="00A15CB3" w:rsidRPr="00D35194" w:rsidRDefault="00A15CB3"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Submit full set of applications to the Physical Planning Department</w:t>
      </w:r>
    </w:p>
    <w:p w:rsidR="00A15CB3" w:rsidRPr="00D35194" w:rsidRDefault="00A15CB3"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Attach completed land ownership document from Lands Commission</w:t>
      </w:r>
    </w:p>
    <w:p w:rsidR="00A15CB3"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Attach Four (4) copies of structural drawings signed by an Engineer</w:t>
      </w:r>
    </w:p>
    <w:p w:rsidR="00130E57"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Technical Committee will vet all applications</w:t>
      </w:r>
    </w:p>
    <w:p w:rsidR="00130E57"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Successful Applicants will be formally contacted after the meeting of the Spatial Planning Committee</w:t>
      </w:r>
    </w:p>
    <w:p w:rsidR="00130E57"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lastRenderedPageBreak/>
        <w:t>Likewise, unsuccessful applicants would be formally informed and taken through the process again.</w:t>
      </w:r>
    </w:p>
    <w:p w:rsidR="00130E57" w:rsidRPr="00D35194" w:rsidRDefault="00130E57" w:rsidP="00D35194">
      <w:pPr>
        <w:spacing w:after="120"/>
        <w:jc w:val="both"/>
        <w:rPr>
          <w:rFonts w:ascii="Arial" w:hAnsi="Arial" w:cs="Arial"/>
          <w:sz w:val="24"/>
          <w:szCs w:val="24"/>
        </w:rPr>
      </w:pPr>
      <w:r w:rsidRPr="00D35194">
        <w:rPr>
          <w:rFonts w:ascii="Arial" w:hAnsi="Arial" w:cs="Arial"/>
          <w:sz w:val="24"/>
          <w:szCs w:val="24"/>
        </w:rPr>
        <w:t>The above process takes Twelve (12) weeks for complete processing.</w:t>
      </w:r>
    </w:p>
    <w:p w:rsidR="00130E57" w:rsidRPr="00D35194" w:rsidRDefault="00130E57" w:rsidP="00D35194">
      <w:pPr>
        <w:spacing w:after="120"/>
        <w:jc w:val="both"/>
        <w:rPr>
          <w:rFonts w:ascii="Arial" w:hAnsi="Arial" w:cs="Arial"/>
          <w:sz w:val="24"/>
          <w:szCs w:val="24"/>
        </w:rPr>
      </w:pPr>
    </w:p>
    <w:p w:rsidR="00130E57" w:rsidRPr="00D35194" w:rsidRDefault="007A064F" w:rsidP="00D35194">
      <w:pPr>
        <w:spacing w:after="120"/>
        <w:jc w:val="both"/>
        <w:rPr>
          <w:rFonts w:ascii="Arial" w:hAnsi="Arial" w:cs="Arial"/>
          <w:b/>
          <w:sz w:val="24"/>
          <w:szCs w:val="24"/>
        </w:rPr>
      </w:pPr>
      <w:r w:rsidRPr="00D35194">
        <w:rPr>
          <w:rFonts w:ascii="Arial" w:hAnsi="Arial" w:cs="Arial"/>
          <w:b/>
          <w:sz w:val="24"/>
          <w:szCs w:val="24"/>
        </w:rPr>
        <w:t>7.0</w:t>
      </w:r>
      <w:r w:rsidRPr="00D35194">
        <w:rPr>
          <w:rFonts w:ascii="Arial" w:hAnsi="Arial" w:cs="Arial"/>
          <w:b/>
          <w:sz w:val="24"/>
          <w:szCs w:val="24"/>
        </w:rPr>
        <w:tab/>
      </w:r>
      <w:r w:rsidR="00130E57" w:rsidRPr="00D35194">
        <w:rPr>
          <w:rFonts w:ascii="Arial" w:hAnsi="Arial" w:cs="Arial"/>
          <w:b/>
          <w:sz w:val="24"/>
          <w:szCs w:val="24"/>
        </w:rPr>
        <w:t>REQUIREMENT FOR MARRIAGE REGISTRATION</w:t>
      </w:r>
    </w:p>
    <w:p w:rsidR="00130E57" w:rsidRPr="00D35194" w:rsidRDefault="00130E57" w:rsidP="00D35194">
      <w:pPr>
        <w:spacing w:after="120"/>
        <w:ind w:left="720"/>
        <w:jc w:val="both"/>
        <w:rPr>
          <w:rFonts w:ascii="Arial" w:hAnsi="Arial" w:cs="Arial"/>
          <w:sz w:val="24"/>
          <w:szCs w:val="24"/>
        </w:rPr>
      </w:pPr>
      <w:r w:rsidRPr="00D35194">
        <w:rPr>
          <w:rFonts w:ascii="Arial" w:hAnsi="Arial" w:cs="Arial"/>
          <w:sz w:val="24"/>
          <w:szCs w:val="24"/>
        </w:rPr>
        <w:t>For legal registration, couples are mandated to file a 21 days’ notice of marriage for publication. The following details of the couple will be required</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Name of Prospective Spouse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Marriage Status i.e. whether any of the couples had been married before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 xml:space="preserve">Types of Marriages i.e. either Customary, </w:t>
      </w:r>
      <w:proofErr w:type="spellStart"/>
      <w:r w:rsidRPr="00D35194">
        <w:rPr>
          <w:rFonts w:ascii="Arial" w:hAnsi="Arial" w:cs="Arial"/>
          <w:sz w:val="24"/>
          <w:szCs w:val="24"/>
        </w:rPr>
        <w:t>Mohamedans</w:t>
      </w:r>
      <w:proofErr w:type="spellEnd"/>
      <w:r w:rsidRPr="00D35194">
        <w:rPr>
          <w:rFonts w:ascii="Arial" w:hAnsi="Arial" w:cs="Arial"/>
          <w:sz w:val="24"/>
          <w:szCs w:val="24"/>
        </w:rPr>
        <w:t xml:space="preserve"> or CAP 127 Ordinance Marriage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Occupation</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Age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Location and Duration of Stay</w:t>
      </w:r>
    </w:p>
    <w:p w:rsidR="00265E8A" w:rsidRPr="00D35194" w:rsidRDefault="00265E8A" w:rsidP="00D35194">
      <w:pPr>
        <w:spacing w:after="120"/>
        <w:jc w:val="both"/>
        <w:rPr>
          <w:rFonts w:ascii="Arial" w:hAnsi="Arial" w:cs="Arial"/>
          <w:sz w:val="24"/>
          <w:szCs w:val="24"/>
        </w:rPr>
      </w:pPr>
      <w:r w:rsidRPr="00D35194">
        <w:rPr>
          <w:rFonts w:ascii="Arial" w:hAnsi="Arial" w:cs="Arial"/>
          <w:sz w:val="24"/>
          <w:szCs w:val="24"/>
        </w:rPr>
        <w:t>Each couple must endeavour to present one of the following valid National ID cards</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National Identification Card</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 xml:space="preserve">Voters ID Card </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 xml:space="preserve">Driver’s License </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 xml:space="preserve">Passport </w:t>
      </w:r>
    </w:p>
    <w:p w:rsidR="00130E57" w:rsidRPr="00D35194" w:rsidRDefault="00130E57" w:rsidP="00D35194">
      <w:pPr>
        <w:spacing w:after="120"/>
        <w:jc w:val="both"/>
        <w:rPr>
          <w:rFonts w:ascii="Arial" w:hAnsi="Arial" w:cs="Arial"/>
          <w:i/>
          <w:sz w:val="24"/>
          <w:szCs w:val="24"/>
        </w:rPr>
      </w:pPr>
      <w:r w:rsidRPr="00D35194">
        <w:rPr>
          <w:rFonts w:ascii="Arial" w:hAnsi="Arial" w:cs="Arial"/>
          <w:i/>
          <w:sz w:val="24"/>
          <w:szCs w:val="24"/>
        </w:rPr>
        <w:t>NB:</w:t>
      </w:r>
    </w:p>
    <w:p w:rsidR="00130E57" w:rsidRPr="00D35194" w:rsidRDefault="00130E57" w:rsidP="00D35194">
      <w:pPr>
        <w:spacing w:after="120"/>
        <w:jc w:val="both"/>
        <w:rPr>
          <w:rFonts w:ascii="Arial" w:hAnsi="Arial" w:cs="Arial"/>
          <w:i/>
          <w:sz w:val="24"/>
          <w:szCs w:val="24"/>
        </w:rPr>
      </w:pPr>
      <w:r w:rsidRPr="00D35194">
        <w:rPr>
          <w:rFonts w:ascii="Arial" w:hAnsi="Arial" w:cs="Arial"/>
          <w:i/>
          <w:sz w:val="24"/>
          <w:szCs w:val="24"/>
        </w:rPr>
        <w:t>Prospective couples should at least live in the District for Six (6) months before they can get married. Also, for marriage status, if you are a widow or widower</w:t>
      </w:r>
      <w:r w:rsidR="00265E8A" w:rsidRPr="00D35194">
        <w:rPr>
          <w:rFonts w:ascii="Arial" w:hAnsi="Arial" w:cs="Arial"/>
          <w:i/>
          <w:sz w:val="24"/>
          <w:szCs w:val="24"/>
        </w:rPr>
        <w:t>, a copy of death certificate of your deceased spouse will be needed</w:t>
      </w:r>
    </w:p>
    <w:p w:rsidR="00265E8A" w:rsidRPr="00D35194" w:rsidRDefault="00265E8A" w:rsidP="00D35194">
      <w:pPr>
        <w:spacing w:after="120"/>
        <w:jc w:val="both"/>
        <w:rPr>
          <w:rFonts w:ascii="Arial" w:hAnsi="Arial" w:cs="Arial"/>
          <w:sz w:val="24"/>
          <w:szCs w:val="24"/>
        </w:rPr>
      </w:pPr>
    </w:p>
    <w:p w:rsidR="00265E8A" w:rsidRPr="00D35194" w:rsidRDefault="007A064F" w:rsidP="00D35194">
      <w:pPr>
        <w:spacing w:after="120"/>
        <w:jc w:val="both"/>
        <w:rPr>
          <w:rFonts w:ascii="Arial" w:hAnsi="Arial" w:cs="Arial"/>
          <w:b/>
          <w:sz w:val="24"/>
          <w:szCs w:val="24"/>
        </w:rPr>
      </w:pPr>
      <w:r w:rsidRPr="00D35194">
        <w:rPr>
          <w:rFonts w:ascii="Arial" w:hAnsi="Arial" w:cs="Arial"/>
          <w:b/>
          <w:sz w:val="24"/>
          <w:szCs w:val="24"/>
        </w:rPr>
        <w:t>8.0</w:t>
      </w:r>
      <w:r w:rsidRPr="00D35194">
        <w:rPr>
          <w:rFonts w:ascii="Arial" w:hAnsi="Arial" w:cs="Arial"/>
          <w:b/>
          <w:sz w:val="24"/>
          <w:szCs w:val="24"/>
        </w:rPr>
        <w:tab/>
      </w:r>
      <w:r w:rsidR="00265E8A" w:rsidRPr="00D35194">
        <w:rPr>
          <w:rFonts w:ascii="Arial" w:hAnsi="Arial" w:cs="Arial"/>
          <w:b/>
          <w:sz w:val="24"/>
          <w:szCs w:val="24"/>
        </w:rPr>
        <w:t>BIRTH AND DEATH REGISTRATION</w:t>
      </w:r>
    </w:p>
    <w:p w:rsidR="00265E8A" w:rsidRPr="00D35194" w:rsidRDefault="00265E8A" w:rsidP="00D35194">
      <w:pPr>
        <w:spacing w:after="120"/>
        <w:ind w:left="720"/>
        <w:jc w:val="both"/>
        <w:rPr>
          <w:rFonts w:ascii="Arial" w:hAnsi="Arial" w:cs="Arial"/>
          <w:sz w:val="24"/>
          <w:szCs w:val="24"/>
        </w:rPr>
      </w:pPr>
      <w:r w:rsidRPr="00D35194">
        <w:rPr>
          <w:rFonts w:ascii="Arial" w:hAnsi="Arial" w:cs="Arial"/>
          <w:sz w:val="24"/>
          <w:szCs w:val="24"/>
        </w:rPr>
        <w:t>The Birth and Death Registry exists to provide Accurate, Reliable and Essential Information on all births and deaths occurring in the country for Socio-Economic Development and Planning of the country through their registration and certification.</w:t>
      </w:r>
    </w:p>
    <w:p w:rsidR="00265E8A" w:rsidRPr="00D35194" w:rsidRDefault="00265E8A" w:rsidP="00D35194">
      <w:pPr>
        <w:spacing w:after="120"/>
        <w:ind w:firstLine="360"/>
        <w:jc w:val="both"/>
        <w:rPr>
          <w:rFonts w:ascii="Arial" w:hAnsi="Arial" w:cs="Arial"/>
          <w:b/>
          <w:sz w:val="24"/>
          <w:szCs w:val="24"/>
        </w:rPr>
      </w:pPr>
      <w:r w:rsidRPr="00D35194">
        <w:rPr>
          <w:rFonts w:ascii="Arial" w:hAnsi="Arial" w:cs="Arial"/>
          <w:b/>
          <w:sz w:val="24"/>
          <w:szCs w:val="24"/>
        </w:rPr>
        <w:t>Procedure for Birth Registration (0-12 months)</w:t>
      </w:r>
    </w:p>
    <w:p w:rsidR="00265E8A" w:rsidRPr="00D35194" w:rsidRDefault="00265E8A"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One-on-one interaction between the child’s parent and registration officer</w:t>
      </w:r>
    </w:p>
    <w:p w:rsidR="00265E8A" w:rsidRPr="00D35194" w:rsidRDefault="00265E8A"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requests for Childs’s primary birth record (weighing card/ baptismal certificate)</w:t>
      </w:r>
    </w:p>
    <w:p w:rsidR="00265E8A" w:rsidRPr="00D35194" w:rsidRDefault="00D83B38"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completes a Birth Registration Form (Form A)</w:t>
      </w:r>
    </w:p>
    <w:p w:rsidR="00D83B38" w:rsidRPr="00D35194" w:rsidRDefault="00D83B38"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enters child’s birth record into the Register of Births</w:t>
      </w:r>
    </w:p>
    <w:p w:rsidR="006C7FE9" w:rsidRPr="00D35194" w:rsidRDefault="00D83B38"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issues Birth Certificate (Form R) to the child’s parent instantly</w:t>
      </w:r>
    </w:p>
    <w:p w:rsidR="005730FB" w:rsidRPr="00D35194" w:rsidRDefault="005730FB" w:rsidP="00D35194">
      <w:pPr>
        <w:spacing w:after="120"/>
        <w:jc w:val="both"/>
        <w:rPr>
          <w:rFonts w:ascii="Arial" w:hAnsi="Arial" w:cs="Arial"/>
          <w:sz w:val="24"/>
          <w:szCs w:val="24"/>
        </w:rPr>
      </w:pPr>
    </w:p>
    <w:p w:rsidR="00265E8A" w:rsidRPr="00D35194" w:rsidRDefault="005730FB" w:rsidP="00D35194">
      <w:pPr>
        <w:spacing w:after="120"/>
        <w:jc w:val="both"/>
        <w:rPr>
          <w:rFonts w:ascii="Arial" w:hAnsi="Arial" w:cs="Arial"/>
          <w:b/>
          <w:sz w:val="24"/>
          <w:szCs w:val="24"/>
        </w:rPr>
      </w:pPr>
      <w:r w:rsidRPr="00D35194">
        <w:rPr>
          <w:rFonts w:ascii="Arial" w:hAnsi="Arial" w:cs="Arial"/>
          <w:b/>
          <w:sz w:val="24"/>
          <w:szCs w:val="24"/>
        </w:rPr>
        <w:t xml:space="preserve">Death Registration </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One-on-one interaction between the deceased’s relative and the Registration Officer</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lastRenderedPageBreak/>
        <w:t>Officer requests for deceased’s primary death record (Medical  certificate of cause of death / Coroner’s report)</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Officer completes a Death Registration Form (Form B)</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 xml:space="preserve">Officer enters deceased’s death record into the Register of Deaths </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Officer issues Burial Permit /Death Certificate to the deceased relative instantly</w:t>
      </w:r>
    </w:p>
    <w:p w:rsidR="005730FB" w:rsidRPr="00D35194" w:rsidRDefault="005730FB" w:rsidP="00D35194">
      <w:pPr>
        <w:spacing w:after="120"/>
        <w:jc w:val="both"/>
        <w:rPr>
          <w:rFonts w:ascii="Arial" w:hAnsi="Arial" w:cs="Arial"/>
          <w:sz w:val="24"/>
          <w:szCs w:val="24"/>
        </w:rPr>
      </w:pPr>
      <w:r w:rsidRPr="00D35194">
        <w:rPr>
          <w:rFonts w:ascii="Arial" w:hAnsi="Arial" w:cs="Arial"/>
          <w:sz w:val="24"/>
          <w:szCs w:val="24"/>
        </w:rPr>
        <w:t xml:space="preserve">Duration of Issuance of Certified Copy of </w:t>
      </w:r>
      <w:proofErr w:type="gramStart"/>
      <w:r w:rsidRPr="00D35194">
        <w:rPr>
          <w:rFonts w:ascii="Arial" w:hAnsi="Arial" w:cs="Arial"/>
          <w:sz w:val="24"/>
          <w:szCs w:val="24"/>
        </w:rPr>
        <w:t>Death :</w:t>
      </w:r>
      <w:proofErr w:type="gramEnd"/>
      <w:r w:rsidRPr="00D35194">
        <w:rPr>
          <w:rFonts w:ascii="Arial" w:hAnsi="Arial" w:cs="Arial"/>
          <w:sz w:val="24"/>
          <w:szCs w:val="24"/>
        </w:rPr>
        <w:t xml:space="preserve"> 10 working days</w:t>
      </w:r>
    </w:p>
    <w:p w:rsidR="002F4304" w:rsidRPr="00D35194" w:rsidRDefault="002F4304" w:rsidP="00D35194">
      <w:pPr>
        <w:spacing w:after="120"/>
        <w:jc w:val="both"/>
        <w:rPr>
          <w:rFonts w:ascii="Arial" w:hAnsi="Arial" w:cs="Arial"/>
          <w:sz w:val="24"/>
          <w:szCs w:val="24"/>
        </w:rPr>
      </w:pPr>
    </w:p>
    <w:p w:rsidR="002F4304" w:rsidRPr="00D35194" w:rsidRDefault="002F4304" w:rsidP="00D35194">
      <w:pPr>
        <w:spacing w:after="120"/>
        <w:jc w:val="both"/>
        <w:rPr>
          <w:rFonts w:ascii="Arial" w:hAnsi="Arial" w:cs="Arial"/>
          <w:sz w:val="24"/>
          <w:szCs w:val="24"/>
        </w:rPr>
      </w:pPr>
    </w:p>
    <w:p w:rsidR="002F4304" w:rsidRPr="00D35194" w:rsidRDefault="007A064F" w:rsidP="00D35194">
      <w:pPr>
        <w:spacing w:after="120"/>
        <w:ind w:left="720" w:hanging="720"/>
        <w:jc w:val="both"/>
        <w:rPr>
          <w:rFonts w:ascii="Arial" w:hAnsi="Arial" w:cs="Arial"/>
          <w:b/>
          <w:sz w:val="24"/>
          <w:szCs w:val="24"/>
        </w:rPr>
      </w:pPr>
      <w:r w:rsidRPr="00D35194">
        <w:rPr>
          <w:rFonts w:ascii="Arial" w:hAnsi="Arial" w:cs="Arial"/>
          <w:b/>
          <w:sz w:val="24"/>
          <w:szCs w:val="24"/>
        </w:rPr>
        <w:t>9.0</w:t>
      </w:r>
      <w:r w:rsidRPr="00D35194">
        <w:rPr>
          <w:rFonts w:ascii="Arial" w:hAnsi="Arial" w:cs="Arial"/>
          <w:b/>
          <w:sz w:val="24"/>
          <w:szCs w:val="24"/>
        </w:rPr>
        <w:tab/>
      </w:r>
      <w:r w:rsidR="002F4304" w:rsidRPr="00D35194">
        <w:rPr>
          <w:rFonts w:ascii="Arial" w:hAnsi="Arial" w:cs="Arial"/>
          <w:b/>
          <w:sz w:val="24"/>
          <w:szCs w:val="24"/>
        </w:rPr>
        <w:t>ISSUANCE OF MEDICAL / HEALTH CERTIFICATE FOR FOOD / BEVERAGE VENDORS</w:t>
      </w:r>
    </w:p>
    <w:p w:rsidR="00B56208" w:rsidRPr="00D35194" w:rsidRDefault="002F4304" w:rsidP="00D35194">
      <w:pPr>
        <w:spacing w:after="120"/>
        <w:ind w:left="720"/>
        <w:jc w:val="both"/>
        <w:rPr>
          <w:rFonts w:ascii="Arial" w:hAnsi="Arial" w:cs="Arial"/>
          <w:sz w:val="24"/>
          <w:szCs w:val="24"/>
        </w:rPr>
      </w:pPr>
      <w:r w:rsidRPr="00D35194">
        <w:rPr>
          <w:rFonts w:ascii="Arial" w:hAnsi="Arial" w:cs="Arial"/>
          <w:sz w:val="24"/>
          <w:szCs w:val="24"/>
        </w:rPr>
        <w:t>Those affected include Food Processing Companies</w:t>
      </w:r>
      <w:r w:rsidR="00B56208" w:rsidRPr="00D35194">
        <w:rPr>
          <w:rFonts w:ascii="Arial" w:hAnsi="Arial" w:cs="Arial"/>
          <w:sz w:val="24"/>
          <w:szCs w:val="24"/>
        </w:rPr>
        <w:t>, Hotels, Catering and Restaurant Staff, Food / Beverage Vendors</w:t>
      </w:r>
    </w:p>
    <w:p w:rsidR="00B56208" w:rsidRPr="00D35194" w:rsidRDefault="00B56208" w:rsidP="00D35194">
      <w:pPr>
        <w:spacing w:after="120"/>
        <w:ind w:firstLine="360"/>
        <w:jc w:val="both"/>
        <w:rPr>
          <w:rFonts w:ascii="Arial" w:hAnsi="Arial" w:cs="Arial"/>
          <w:b/>
          <w:sz w:val="24"/>
          <w:szCs w:val="24"/>
        </w:rPr>
      </w:pPr>
      <w:r w:rsidRPr="00D35194">
        <w:rPr>
          <w:rFonts w:ascii="Arial" w:hAnsi="Arial" w:cs="Arial"/>
          <w:b/>
          <w:sz w:val="24"/>
          <w:szCs w:val="24"/>
        </w:rPr>
        <w:t>Procedure:</w:t>
      </w:r>
    </w:p>
    <w:p w:rsidR="00B56208" w:rsidRPr="00D35194" w:rsidRDefault="00B56208"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The Environmental Health Unit declares a Mass Registration and laboratory test for food vendors in the District</w:t>
      </w:r>
    </w:p>
    <w:p w:rsidR="00B56208" w:rsidRPr="00D35194" w:rsidRDefault="00B56208"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Vendor completes a registration form</w:t>
      </w:r>
    </w:p>
    <w:p w:rsidR="00B56208" w:rsidRPr="00D35194" w:rsidRDefault="00B56208"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A mass laboratory test is or</w:t>
      </w:r>
      <w:r w:rsidR="00055835" w:rsidRPr="00D35194">
        <w:rPr>
          <w:rFonts w:ascii="Arial" w:hAnsi="Arial" w:cs="Arial"/>
          <w:sz w:val="24"/>
          <w:szCs w:val="24"/>
        </w:rPr>
        <w:t>ganised for vendors  at an Accredited Laboratory Centre</w:t>
      </w:r>
    </w:p>
    <w:p w:rsidR="00055835" w:rsidRPr="00D35194" w:rsidRDefault="00055835"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Upon receipt of the laboratory results, a Health Certificate is then issued to vendors who are declared medically fit.</w:t>
      </w:r>
    </w:p>
    <w:p w:rsidR="00055835" w:rsidRPr="00D35194" w:rsidRDefault="00055835" w:rsidP="00D35194">
      <w:pPr>
        <w:spacing w:after="120"/>
        <w:jc w:val="both"/>
        <w:rPr>
          <w:rFonts w:ascii="Arial" w:hAnsi="Arial" w:cs="Arial"/>
          <w:sz w:val="24"/>
          <w:szCs w:val="24"/>
        </w:rPr>
      </w:pPr>
    </w:p>
    <w:p w:rsidR="00055835" w:rsidRPr="00D35194" w:rsidRDefault="007A064F" w:rsidP="00D35194">
      <w:pPr>
        <w:spacing w:after="120"/>
        <w:jc w:val="both"/>
        <w:rPr>
          <w:rFonts w:ascii="Arial" w:hAnsi="Arial" w:cs="Arial"/>
          <w:b/>
          <w:sz w:val="24"/>
          <w:szCs w:val="24"/>
        </w:rPr>
      </w:pPr>
      <w:r w:rsidRPr="00D35194">
        <w:rPr>
          <w:rFonts w:ascii="Arial" w:hAnsi="Arial" w:cs="Arial"/>
          <w:b/>
          <w:sz w:val="24"/>
          <w:szCs w:val="24"/>
        </w:rPr>
        <w:t>10.0</w:t>
      </w:r>
      <w:r w:rsidRPr="00D35194">
        <w:rPr>
          <w:rFonts w:ascii="Arial" w:hAnsi="Arial" w:cs="Arial"/>
          <w:b/>
          <w:sz w:val="24"/>
          <w:szCs w:val="24"/>
        </w:rPr>
        <w:tab/>
      </w:r>
      <w:r w:rsidR="00055835" w:rsidRPr="00D35194">
        <w:rPr>
          <w:rFonts w:ascii="Arial" w:hAnsi="Arial" w:cs="Arial"/>
          <w:b/>
          <w:sz w:val="24"/>
          <w:szCs w:val="24"/>
        </w:rPr>
        <w:t>THE BUSINESS ADVISORY CENTRE (BAC)</w:t>
      </w:r>
    </w:p>
    <w:p w:rsidR="00055835" w:rsidRPr="00D35194" w:rsidRDefault="00055835" w:rsidP="00D35194">
      <w:pPr>
        <w:spacing w:after="120"/>
        <w:ind w:left="720"/>
        <w:jc w:val="both"/>
        <w:rPr>
          <w:rFonts w:ascii="Arial" w:hAnsi="Arial" w:cs="Arial"/>
          <w:sz w:val="24"/>
          <w:szCs w:val="24"/>
        </w:rPr>
      </w:pPr>
      <w:r w:rsidRPr="00D35194">
        <w:rPr>
          <w:rFonts w:ascii="Arial" w:hAnsi="Arial" w:cs="Arial"/>
          <w:sz w:val="24"/>
          <w:szCs w:val="24"/>
        </w:rPr>
        <w:t xml:space="preserve">The Business Advisory Centre focuses on Micro, </w:t>
      </w:r>
      <w:r w:rsidR="007A064F" w:rsidRPr="00D35194">
        <w:rPr>
          <w:rFonts w:ascii="Arial" w:hAnsi="Arial" w:cs="Arial"/>
          <w:sz w:val="24"/>
          <w:szCs w:val="24"/>
        </w:rPr>
        <w:t>Small and</w:t>
      </w:r>
      <w:r w:rsidRPr="00D35194">
        <w:rPr>
          <w:rFonts w:ascii="Arial" w:hAnsi="Arial" w:cs="Arial"/>
          <w:sz w:val="24"/>
          <w:szCs w:val="24"/>
        </w:rPr>
        <w:t xml:space="preserve"> Medium Enterprise (MSMEs) access to high quality, affordable and accessible business support services through the provision of a Client-Focused quality programme.  The Centre also </w:t>
      </w:r>
      <w:proofErr w:type="gramStart"/>
      <w:r w:rsidRPr="00D35194">
        <w:rPr>
          <w:rFonts w:ascii="Arial" w:hAnsi="Arial" w:cs="Arial"/>
          <w:sz w:val="24"/>
          <w:szCs w:val="24"/>
        </w:rPr>
        <w:t>offer</w:t>
      </w:r>
      <w:proofErr w:type="gramEnd"/>
      <w:r w:rsidRPr="00D35194">
        <w:rPr>
          <w:rFonts w:ascii="Arial" w:hAnsi="Arial" w:cs="Arial"/>
          <w:sz w:val="24"/>
          <w:szCs w:val="24"/>
        </w:rPr>
        <w:t xml:space="preserve"> advisory and counselling services and also empower MSMEs (i.e. CBOs, FBOs / LBAs) for sustainable development</w:t>
      </w:r>
    </w:p>
    <w:p w:rsidR="00055835" w:rsidRPr="00D35194" w:rsidRDefault="00055835" w:rsidP="00D35194">
      <w:pPr>
        <w:spacing w:after="120"/>
        <w:jc w:val="both"/>
        <w:rPr>
          <w:rFonts w:ascii="Arial" w:hAnsi="Arial" w:cs="Arial"/>
          <w:sz w:val="24"/>
          <w:szCs w:val="24"/>
        </w:rPr>
      </w:pPr>
    </w:p>
    <w:p w:rsidR="00055835" w:rsidRPr="00D35194" w:rsidRDefault="00055835" w:rsidP="00D35194">
      <w:pPr>
        <w:spacing w:after="120"/>
        <w:ind w:firstLine="720"/>
        <w:jc w:val="both"/>
        <w:rPr>
          <w:rFonts w:ascii="Arial" w:hAnsi="Arial" w:cs="Arial"/>
          <w:b/>
          <w:sz w:val="24"/>
          <w:szCs w:val="24"/>
        </w:rPr>
      </w:pPr>
      <w:r w:rsidRPr="00D35194">
        <w:rPr>
          <w:rFonts w:ascii="Arial" w:hAnsi="Arial" w:cs="Arial"/>
          <w:b/>
          <w:sz w:val="24"/>
          <w:szCs w:val="24"/>
        </w:rPr>
        <w:t>Benefits of Registering with the BAC</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Introduce MSMEs  to banks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Business Management Skills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 xml:space="preserve">Business Planning </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 xml:space="preserve">Entrepreneurship </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Marketing</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Investment Financing</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Banking Culture / Credit Management</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Networking</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Formation of FBOs /LBAs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Strengthening of FBOs /LBAs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Sustaining FBOs / LBAs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Group Dynamics</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lastRenderedPageBreak/>
        <w:t>Palm oil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Palm Kernel Oil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Cassava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Soap Making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Cosmetic / Bleach Production</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Meat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 xml:space="preserve">Spice Processing </w:t>
      </w:r>
      <w:proofErr w:type="spellStart"/>
      <w:r w:rsidRPr="00D35194">
        <w:rPr>
          <w:rFonts w:ascii="Arial" w:hAnsi="Arial" w:cs="Arial"/>
          <w:sz w:val="24"/>
          <w:szCs w:val="24"/>
        </w:rPr>
        <w:t>etc</w:t>
      </w:r>
      <w:proofErr w:type="spellEnd"/>
    </w:p>
    <w:p w:rsidR="000C3AA6" w:rsidRPr="00D35194" w:rsidRDefault="000C3AA6" w:rsidP="00D35194">
      <w:pPr>
        <w:spacing w:after="120"/>
        <w:jc w:val="both"/>
        <w:rPr>
          <w:rFonts w:ascii="Arial" w:hAnsi="Arial" w:cs="Arial"/>
          <w:sz w:val="24"/>
          <w:szCs w:val="24"/>
        </w:rPr>
      </w:pPr>
    </w:p>
    <w:p w:rsidR="000C3AA6" w:rsidRPr="00D35194" w:rsidRDefault="00CD4752" w:rsidP="00D35194">
      <w:pPr>
        <w:spacing w:after="120"/>
        <w:jc w:val="both"/>
        <w:rPr>
          <w:rFonts w:ascii="Arial" w:hAnsi="Arial" w:cs="Arial"/>
          <w:b/>
          <w:sz w:val="24"/>
          <w:szCs w:val="24"/>
        </w:rPr>
      </w:pPr>
      <w:r w:rsidRPr="00D35194">
        <w:rPr>
          <w:rFonts w:ascii="Arial" w:hAnsi="Arial" w:cs="Arial"/>
          <w:b/>
          <w:sz w:val="24"/>
          <w:szCs w:val="24"/>
        </w:rPr>
        <w:t>11.0</w:t>
      </w:r>
      <w:r w:rsidRPr="00D35194">
        <w:rPr>
          <w:rFonts w:ascii="Arial" w:hAnsi="Arial" w:cs="Arial"/>
          <w:b/>
          <w:sz w:val="24"/>
          <w:szCs w:val="24"/>
        </w:rPr>
        <w:tab/>
      </w:r>
      <w:r w:rsidR="000C3AA6" w:rsidRPr="00D35194">
        <w:rPr>
          <w:rFonts w:ascii="Arial" w:hAnsi="Arial" w:cs="Arial"/>
          <w:b/>
          <w:sz w:val="24"/>
          <w:szCs w:val="24"/>
        </w:rPr>
        <w:t>INFORMATION, TRANSPARENCY AND CONVENIENCE</w:t>
      </w:r>
    </w:p>
    <w:p w:rsidR="000C3AA6" w:rsidRPr="00D35194" w:rsidRDefault="000C3AA6" w:rsidP="00D35194">
      <w:pPr>
        <w:pStyle w:val="ListParagraph"/>
        <w:numPr>
          <w:ilvl w:val="0"/>
          <w:numId w:val="17"/>
        </w:numPr>
        <w:spacing w:after="120"/>
        <w:jc w:val="both"/>
        <w:rPr>
          <w:rFonts w:ascii="Arial" w:hAnsi="Arial" w:cs="Arial"/>
          <w:sz w:val="24"/>
          <w:szCs w:val="24"/>
        </w:rPr>
      </w:pPr>
      <w:r w:rsidRPr="00D35194">
        <w:rPr>
          <w:rFonts w:ascii="Arial" w:hAnsi="Arial" w:cs="Arial"/>
          <w:sz w:val="24"/>
          <w:szCs w:val="24"/>
        </w:rPr>
        <w:t>Notice Boards have been made available at our main office and area council offices</w:t>
      </w:r>
    </w:p>
    <w:p w:rsidR="000C3AA6" w:rsidRPr="00D35194" w:rsidRDefault="000C3AA6" w:rsidP="00D35194">
      <w:pPr>
        <w:spacing w:after="120"/>
        <w:ind w:left="720"/>
        <w:jc w:val="both"/>
        <w:rPr>
          <w:rFonts w:ascii="Arial" w:hAnsi="Arial" w:cs="Arial"/>
          <w:sz w:val="24"/>
          <w:szCs w:val="24"/>
        </w:rPr>
      </w:pPr>
      <w:r w:rsidRPr="00D35194">
        <w:rPr>
          <w:rFonts w:ascii="Arial" w:hAnsi="Arial" w:cs="Arial"/>
          <w:sz w:val="24"/>
          <w:szCs w:val="24"/>
        </w:rPr>
        <w:t>The Gomoa Central District Assembly provides its clients with all the necessary information they need to access our services</w:t>
      </w:r>
    </w:p>
    <w:p w:rsidR="000C3AA6" w:rsidRPr="00D35194" w:rsidRDefault="000C3AA6" w:rsidP="00D35194">
      <w:pPr>
        <w:pStyle w:val="ListParagraph"/>
        <w:numPr>
          <w:ilvl w:val="0"/>
          <w:numId w:val="17"/>
        </w:numPr>
        <w:spacing w:after="120"/>
        <w:jc w:val="both"/>
        <w:rPr>
          <w:rFonts w:ascii="Arial" w:hAnsi="Arial" w:cs="Arial"/>
          <w:sz w:val="24"/>
          <w:szCs w:val="24"/>
        </w:rPr>
      </w:pPr>
      <w:r w:rsidRPr="00D35194">
        <w:rPr>
          <w:rFonts w:ascii="Arial" w:hAnsi="Arial" w:cs="Arial"/>
          <w:sz w:val="24"/>
          <w:szCs w:val="24"/>
        </w:rPr>
        <w:t>Information are also made available  at revenue points throughout the District</w:t>
      </w:r>
    </w:p>
    <w:p w:rsidR="000C3AA6" w:rsidRDefault="000C3AA6" w:rsidP="00D35194">
      <w:pPr>
        <w:pStyle w:val="ListParagraph"/>
        <w:numPr>
          <w:ilvl w:val="0"/>
          <w:numId w:val="17"/>
        </w:numPr>
        <w:spacing w:after="120"/>
        <w:jc w:val="both"/>
        <w:rPr>
          <w:rFonts w:ascii="Arial" w:hAnsi="Arial" w:cs="Arial"/>
          <w:sz w:val="24"/>
          <w:szCs w:val="24"/>
        </w:rPr>
      </w:pPr>
      <w:r w:rsidRPr="00D35194">
        <w:rPr>
          <w:rFonts w:ascii="Arial" w:hAnsi="Arial" w:cs="Arial"/>
          <w:sz w:val="24"/>
          <w:szCs w:val="24"/>
        </w:rPr>
        <w:t>We are developing websites and other social media platforms from which the public can source for information.</w:t>
      </w:r>
    </w:p>
    <w:p w:rsidR="00D35194" w:rsidRPr="00D35194" w:rsidRDefault="00D35194" w:rsidP="00D35194">
      <w:pPr>
        <w:pStyle w:val="ListParagraph"/>
        <w:spacing w:after="120"/>
        <w:ind w:left="1080"/>
        <w:jc w:val="both"/>
        <w:rPr>
          <w:rFonts w:ascii="Arial" w:hAnsi="Arial" w:cs="Arial"/>
          <w:sz w:val="24"/>
          <w:szCs w:val="24"/>
        </w:rPr>
      </w:pPr>
    </w:p>
    <w:p w:rsidR="000C3AA6" w:rsidRPr="00D35194" w:rsidRDefault="00CD4752" w:rsidP="00D35194">
      <w:pPr>
        <w:spacing w:after="120"/>
        <w:jc w:val="both"/>
        <w:rPr>
          <w:rFonts w:ascii="Arial" w:hAnsi="Arial" w:cs="Arial"/>
          <w:b/>
          <w:sz w:val="24"/>
          <w:szCs w:val="24"/>
        </w:rPr>
      </w:pPr>
      <w:r w:rsidRPr="00D35194">
        <w:rPr>
          <w:rFonts w:ascii="Arial" w:hAnsi="Arial" w:cs="Arial"/>
          <w:b/>
          <w:sz w:val="24"/>
          <w:szCs w:val="24"/>
        </w:rPr>
        <w:t>12</w:t>
      </w:r>
      <w:r w:rsidR="007A064F" w:rsidRPr="00D35194">
        <w:rPr>
          <w:rFonts w:ascii="Arial" w:hAnsi="Arial" w:cs="Arial"/>
          <w:b/>
          <w:sz w:val="24"/>
          <w:szCs w:val="24"/>
        </w:rPr>
        <w:t>.0</w:t>
      </w:r>
      <w:r w:rsidR="007A064F" w:rsidRPr="00D35194">
        <w:rPr>
          <w:rFonts w:ascii="Arial" w:hAnsi="Arial" w:cs="Arial"/>
          <w:b/>
          <w:sz w:val="24"/>
          <w:szCs w:val="24"/>
        </w:rPr>
        <w:tab/>
      </w:r>
      <w:r w:rsidR="00D85129" w:rsidRPr="00D35194">
        <w:rPr>
          <w:rFonts w:ascii="Arial" w:hAnsi="Arial" w:cs="Arial"/>
          <w:b/>
          <w:sz w:val="24"/>
          <w:szCs w:val="24"/>
        </w:rPr>
        <w:t>WE STRIVE FOR:</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Continuous development in our service delivery</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The creation of an enabling environment for socio-economic development</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Empowerment of women and other vulnerable groups to participate in governance and the Assembly’s Development Agenda</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The protection and promotion of public health and the prevention of diseases</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Provision of information in an open and transparent manner</w:t>
      </w:r>
    </w:p>
    <w:p w:rsidR="00D85129" w:rsidRPr="00D35194" w:rsidRDefault="00FA5F25"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Creation of a conducive environment for Public Private Partnership  (PPP) in our service delivery to ensure Efficiency and Effectiveness</w:t>
      </w:r>
    </w:p>
    <w:p w:rsidR="00FA5F25" w:rsidRPr="00D35194" w:rsidRDefault="00FA5F25"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Compilation of a comprehensive Socio-economic database that will be accessible to the public</w:t>
      </w:r>
    </w:p>
    <w:p w:rsidR="00FA5F25" w:rsidRPr="00D35194" w:rsidRDefault="00FA5F25" w:rsidP="00D35194">
      <w:pPr>
        <w:spacing w:after="120"/>
        <w:ind w:left="810" w:hanging="270"/>
        <w:jc w:val="both"/>
        <w:rPr>
          <w:rFonts w:ascii="Arial" w:hAnsi="Arial" w:cs="Arial"/>
          <w:sz w:val="24"/>
          <w:szCs w:val="24"/>
        </w:rPr>
      </w:pPr>
    </w:p>
    <w:p w:rsidR="00FA5F25" w:rsidRPr="00D35194" w:rsidRDefault="00FA5F25" w:rsidP="00D35194">
      <w:pPr>
        <w:spacing w:after="120"/>
        <w:jc w:val="both"/>
        <w:rPr>
          <w:rFonts w:ascii="Arial" w:hAnsi="Arial" w:cs="Arial"/>
          <w:sz w:val="24"/>
          <w:szCs w:val="24"/>
        </w:rPr>
      </w:pPr>
    </w:p>
    <w:p w:rsidR="00FA5F25" w:rsidRPr="00D35194" w:rsidRDefault="00CD4752" w:rsidP="00D35194">
      <w:pPr>
        <w:spacing w:after="120"/>
        <w:jc w:val="both"/>
        <w:rPr>
          <w:rFonts w:ascii="Arial" w:hAnsi="Arial" w:cs="Arial"/>
          <w:b/>
          <w:sz w:val="24"/>
          <w:szCs w:val="24"/>
        </w:rPr>
      </w:pPr>
      <w:r w:rsidRPr="00D35194">
        <w:rPr>
          <w:rFonts w:ascii="Arial" w:hAnsi="Arial" w:cs="Arial"/>
          <w:b/>
          <w:sz w:val="24"/>
          <w:szCs w:val="24"/>
        </w:rPr>
        <w:t>13.0</w:t>
      </w:r>
      <w:r w:rsidRPr="00D35194">
        <w:rPr>
          <w:rFonts w:ascii="Arial" w:hAnsi="Arial" w:cs="Arial"/>
          <w:b/>
          <w:sz w:val="24"/>
          <w:szCs w:val="24"/>
        </w:rPr>
        <w:tab/>
      </w:r>
      <w:r w:rsidR="00FA5F25" w:rsidRPr="00D35194">
        <w:rPr>
          <w:rFonts w:ascii="Arial" w:hAnsi="Arial" w:cs="Arial"/>
          <w:b/>
          <w:sz w:val="24"/>
          <w:szCs w:val="24"/>
        </w:rPr>
        <w:t>COURTESY AND COOPERATION</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All office doors are marked to facilitate easy identification</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Friendly client service officers will be on hand to provide various services</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Assembly staff with clear identification  are also available to provide information and other support services</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A well trained development control task force will visit various construction sites to ensure adherence to building regulations</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Developers are entreated to provide valid development permit</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Courteous revenue collectors will go round daily to collect various rates</w:t>
      </w:r>
    </w:p>
    <w:p w:rsidR="00D85129"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Rate payers are entreated to pay approved sums and collect receipts covering amounts paid.</w:t>
      </w:r>
    </w:p>
    <w:p w:rsidR="000C3AA6" w:rsidRPr="00D35194" w:rsidRDefault="000C3AA6" w:rsidP="00D35194">
      <w:pPr>
        <w:spacing w:after="120"/>
        <w:jc w:val="both"/>
        <w:rPr>
          <w:rFonts w:ascii="Arial" w:hAnsi="Arial" w:cs="Arial"/>
          <w:sz w:val="24"/>
          <w:szCs w:val="24"/>
        </w:rPr>
      </w:pPr>
    </w:p>
    <w:p w:rsidR="000C3AA6" w:rsidRPr="00D35194" w:rsidRDefault="00CD4752" w:rsidP="00D35194">
      <w:pPr>
        <w:spacing w:after="120"/>
        <w:jc w:val="both"/>
        <w:rPr>
          <w:rFonts w:ascii="Arial" w:hAnsi="Arial" w:cs="Arial"/>
          <w:b/>
          <w:sz w:val="24"/>
          <w:szCs w:val="24"/>
        </w:rPr>
      </w:pPr>
      <w:r w:rsidRPr="00D35194">
        <w:rPr>
          <w:rFonts w:ascii="Arial" w:hAnsi="Arial" w:cs="Arial"/>
          <w:b/>
          <w:sz w:val="24"/>
          <w:szCs w:val="24"/>
        </w:rPr>
        <w:t>14.0</w:t>
      </w:r>
      <w:r w:rsidRPr="00D35194">
        <w:rPr>
          <w:rFonts w:ascii="Arial" w:hAnsi="Arial" w:cs="Arial"/>
          <w:b/>
          <w:sz w:val="24"/>
          <w:szCs w:val="24"/>
        </w:rPr>
        <w:tab/>
      </w:r>
      <w:r w:rsidR="000C3AA6" w:rsidRPr="00D35194">
        <w:rPr>
          <w:rFonts w:ascii="Arial" w:hAnsi="Arial" w:cs="Arial"/>
          <w:b/>
          <w:sz w:val="24"/>
          <w:szCs w:val="24"/>
        </w:rPr>
        <w:t>COMPOSITION OF ELECTORAL AREAS</w:t>
      </w:r>
    </w:p>
    <w:tbl>
      <w:tblPr>
        <w:tblStyle w:val="TableGrid"/>
        <w:tblW w:w="0" w:type="auto"/>
        <w:tblLayout w:type="fixed"/>
        <w:tblLook w:val="04A0" w:firstRow="1" w:lastRow="0" w:firstColumn="1" w:lastColumn="0" w:noHBand="0" w:noVBand="1"/>
      </w:tblPr>
      <w:tblGrid>
        <w:gridCol w:w="1638"/>
        <w:gridCol w:w="1711"/>
        <w:gridCol w:w="2542"/>
      </w:tblGrid>
      <w:tr w:rsidR="000C3AA6" w:rsidRPr="00D35194" w:rsidTr="005C5AE2">
        <w:tc>
          <w:tcPr>
            <w:tcW w:w="1638" w:type="dxa"/>
          </w:tcPr>
          <w:p w:rsidR="000C3AA6" w:rsidRPr="00D35194" w:rsidRDefault="000C3AA6" w:rsidP="00D35194">
            <w:pPr>
              <w:spacing w:after="120"/>
              <w:jc w:val="both"/>
              <w:rPr>
                <w:rFonts w:ascii="Arial" w:hAnsi="Arial" w:cs="Arial"/>
                <w:sz w:val="24"/>
                <w:szCs w:val="24"/>
              </w:rPr>
            </w:pPr>
            <w:r w:rsidRPr="00D35194">
              <w:rPr>
                <w:rFonts w:ascii="Arial" w:hAnsi="Arial" w:cs="Arial"/>
                <w:sz w:val="24"/>
                <w:szCs w:val="24"/>
              </w:rPr>
              <w:t>AREA COUNCIL</w:t>
            </w:r>
          </w:p>
        </w:tc>
        <w:tc>
          <w:tcPr>
            <w:tcW w:w="1711" w:type="dxa"/>
          </w:tcPr>
          <w:p w:rsidR="000C3AA6" w:rsidRPr="00D35194" w:rsidRDefault="000C3AA6" w:rsidP="00D35194">
            <w:pPr>
              <w:spacing w:after="120"/>
              <w:jc w:val="both"/>
              <w:rPr>
                <w:rFonts w:ascii="Arial" w:hAnsi="Arial" w:cs="Arial"/>
                <w:sz w:val="24"/>
                <w:szCs w:val="24"/>
              </w:rPr>
            </w:pPr>
            <w:r w:rsidRPr="00D35194">
              <w:rPr>
                <w:rFonts w:ascii="Arial" w:hAnsi="Arial" w:cs="Arial"/>
                <w:sz w:val="24"/>
                <w:szCs w:val="24"/>
              </w:rPr>
              <w:t>ELECTORAL AREA</w:t>
            </w:r>
          </w:p>
        </w:tc>
        <w:tc>
          <w:tcPr>
            <w:tcW w:w="2542" w:type="dxa"/>
          </w:tcPr>
          <w:p w:rsidR="000C3AA6" w:rsidRPr="00D35194" w:rsidRDefault="000C3AA6" w:rsidP="00D35194">
            <w:pPr>
              <w:spacing w:after="120"/>
              <w:jc w:val="both"/>
              <w:rPr>
                <w:rFonts w:ascii="Arial" w:hAnsi="Arial" w:cs="Arial"/>
                <w:sz w:val="24"/>
                <w:szCs w:val="24"/>
              </w:rPr>
            </w:pPr>
            <w:r w:rsidRPr="00D35194">
              <w:rPr>
                <w:rFonts w:ascii="Arial" w:hAnsi="Arial" w:cs="Arial"/>
                <w:sz w:val="24"/>
                <w:szCs w:val="24"/>
              </w:rPr>
              <w:t>COMMUNITIES</w:t>
            </w:r>
          </w:p>
        </w:tc>
      </w:tr>
      <w:tr w:rsidR="00641295" w:rsidRPr="00D35194" w:rsidTr="005C5AE2">
        <w:tc>
          <w:tcPr>
            <w:tcW w:w="1638" w:type="dxa"/>
            <w:vMerge w:val="restart"/>
          </w:tcPr>
          <w:p w:rsidR="00641295" w:rsidRPr="00D35194" w:rsidRDefault="00641295" w:rsidP="00D35194">
            <w:pPr>
              <w:spacing w:after="120"/>
              <w:jc w:val="both"/>
              <w:rPr>
                <w:rFonts w:ascii="Arial" w:hAnsi="Arial" w:cs="Arial"/>
                <w:sz w:val="24"/>
                <w:szCs w:val="24"/>
              </w:rPr>
            </w:pPr>
            <w:r w:rsidRPr="00D35194">
              <w:rPr>
                <w:rFonts w:ascii="Arial" w:hAnsi="Arial" w:cs="Arial"/>
                <w:sz w:val="24"/>
                <w:szCs w:val="24"/>
              </w:rPr>
              <w:t>AFRANSI</w:t>
            </w:r>
          </w:p>
        </w:tc>
        <w:tc>
          <w:tcPr>
            <w:tcW w:w="1711" w:type="dxa"/>
          </w:tcPr>
          <w:p w:rsidR="00641295" w:rsidRPr="00D35194" w:rsidRDefault="00641295" w:rsidP="00D35194">
            <w:pPr>
              <w:spacing w:after="120"/>
              <w:jc w:val="both"/>
              <w:rPr>
                <w:rFonts w:ascii="Arial" w:hAnsi="Arial" w:cs="Arial"/>
                <w:sz w:val="24"/>
                <w:szCs w:val="24"/>
              </w:rPr>
            </w:pPr>
            <w:r w:rsidRPr="00D35194">
              <w:rPr>
                <w:rFonts w:ascii="Arial" w:hAnsi="Arial" w:cs="Arial"/>
                <w:sz w:val="24"/>
                <w:szCs w:val="24"/>
              </w:rPr>
              <w:t>AFRANSI</w:t>
            </w:r>
          </w:p>
        </w:tc>
        <w:tc>
          <w:tcPr>
            <w:tcW w:w="2542" w:type="dxa"/>
          </w:tcPr>
          <w:p w:rsidR="00641295" w:rsidRPr="00D35194" w:rsidRDefault="00641295" w:rsidP="00D35194">
            <w:pPr>
              <w:pStyle w:val="ListParagraph"/>
              <w:numPr>
                <w:ilvl w:val="0"/>
                <w:numId w:val="18"/>
              </w:numPr>
              <w:spacing w:after="120"/>
              <w:jc w:val="both"/>
              <w:rPr>
                <w:rFonts w:ascii="Arial" w:hAnsi="Arial" w:cs="Arial"/>
                <w:sz w:val="24"/>
                <w:szCs w:val="24"/>
              </w:rPr>
            </w:pPr>
            <w:r w:rsidRPr="00D35194">
              <w:rPr>
                <w:rFonts w:ascii="Arial" w:hAnsi="Arial" w:cs="Arial"/>
                <w:sz w:val="24"/>
                <w:szCs w:val="24"/>
              </w:rPr>
              <w:t>Afransi</w:t>
            </w:r>
          </w:p>
          <w:p w:rsidR="00641295" w:rsidRPr="00D35194" w:rsidRDefault="00641295" w:rsidP="00D35194">
            <w:pPr>
              <w:pStyle w:val="ListParagraph"/>
              <w:numPr>
                <w:ilvl w:val="0"/>
                <w:numId w:val="18"/>
              </w:numPr>
              <w:spacing w:after="120"/>
              <w:jc w:val="both"/>
              <w:rPr>
                <w:rFonts w:ascii="Arial" w:hAnsi="Arial" w:cs="Arial"/>
                <w:sz w:val="24"/>
                <w:szCs w:val="24"/>
              </w:rPr>
            </w:pPr>
            <w:proofErr w:type="spellStart"/>
            <w:r w:rsidRPr="00D35194">
              <w:rPr>
                <w:rFonts w:ascii="Arial" w:hAnsi="Arial" w:cs="Arial"/>
                <w:sz w:val="24"/>
                <w:szCs w:val="24"/>
              </w:rPr>
              <w:t>Ofaso</w:t>
            </w:r>
            <w:proofErr w:type="spellEnd"/>
          </w:p>
          <w:p w:rsidR="00641295" w:rsidRPr="00D35194" w:rsidRDefault="00641295" w:rsidP="00D35194">
            <w:pPr>
              <w:pStyle w:val="ListParagraph"/>
              <w:spacing w:after="120"/>
              <w:jc w:val="both"/>
              <w:rPr>
                <w:rFonts w:ascii="Arial" w:hAnsi="Arial" w:cs="Arial"/>
                <w:sz w:val="24"/>
                <w:szCs w:val="24"/>
              </w:rPr>
            </w:pPr>
          </w:p>
        </w:tc>
      </w:tr>
      <w:tr w:rsidR="00641295" w:rsidRPr="00D35194" w:rsidTr="005C5AE2">
        <w:tc>
          <w:tcPr>
            <w:tcW w:w="1638" w:type="dxa"/>
            <w:vMerge/>
          </w:tcPr>
          <w:p w:rsidR="00641295" w:rsidRPr="00D35194" w:rsidRDefault="00641295" w:rsidP="00D35194">
            <w:pPr>
              <w:spacing w:after="120"/>
              <w:jc w:val="both"/>
              <w:rPr>
                <w:rFonts w:ascii="Arial" w:hAnsi="Arial" w:cs="Arial"/>
                <w:sz w:val="24"/>
                <w:szCs w:val="24"/>
              </w:rPr>
            </w:pPr>
          </w:p>
        </w:tc>
        <w:tc>
          <w:tcPr>
            <w:tcW w:w="1711" w:type="dxa"/>
          </w:tcPr>
          <w:p w:rsidR="00641295" w:rsidRPr="00D35194" w:rsidRDefault="00641295" w:rsidP="00D35194">
            <w:pPr>
              <w:spacing w:after="120"/>
              <w:jc w:val="both"/>
              <w:rPr>
                <w:rFonts w:ascii="Arial" w:hAnsi="Arial" w:cs="Arial"/>
                <w:sz w:val="24"/>
                <w:szCs w:val="24"/>
              </w:rPr>
            </w:pPr>
            <w:r w:rsidRPr="00D35194">
              <w:rPr>
                <w:rFonts w:ascii="Arial" w:hAnsi="Arial" w:cs="Arial"/>
                <w:sz w:val="24"/>
                <w:szCs w:val="24"/>
              </w:rPr>
              <w:t>KWAME ADWER</w:t>
            </w:r>
          </w:p>
        </w:tc>
        <w:tc>
          <w:tcPr>
            <w:tcW w:w="2542" w:type="dxa"/>
          </w:tcPr>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Akwamu</w:t>
            </w:r>
            <w:proofErr w:type="spellEnd"/>
            <w:r w:rsidRPr="00D35194">
              <w:rPr>
                <w:rFonts w:ascii="Arial" w:hAnsi="Arial" w:cs="Arial"/>
                <w:sz w:val="24"/>
                <w:szCs w:val="24"/>
              </w:rPr>
              <w:t xml:space="preserve"> </w:t>
            </w:r>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Abamkweim</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Anwiafitaamu</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r w:rsidRPr="00D35194">
              <w:rPr>
                <w:rFonts w:ascii="Arial" w:hAnsi="Arial" w:cs="Arial"/>
                <w:sz w:val="24"/>
                <w:szCs w:val="24"/>
              </w:rPr>
              <w:t xml:space="preserve">Fanti </w:t>
            </w:r>
            <w:proofErr w:type="spellStart"/>
            <w:r w:rsidRPr="00D35194">
              <w:rPr>
                <w:rFonts w:ascii="Arial" w:hAnsi="Arial" w:cs="Arial"/>
                <w:sz w:val="24"/>
                <w:szCs w:val="24"/>
              </w:rPr>
              <w:t>Yamoa</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r w:rsidRPr="00D35194">
              <w:rPr>
                <w:rFonts w:ascii="Arial" w:hAnsi="Arial" w:cs="Arial"/>
                <w:sz w:val="24"/>
                <w:szCs w:val="24"/>
              </w:rPr>
              <w:t xml:space="preserve">Kwame </w:t>
            </w:r>
            <w:proofErr w:type="spellStart"/>
            <w:r w:rsidRPr="00D35194">
              <w:rPr>
                <w:rFonts w:ascii="Arial" w:hAnsi="Arial" w:cs="Arial"/>
                <w:sz w:val="24"/>
                <w:szCs w:val="24"/>
              </w:rPr>
              <w:t>Adwer</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Kobina</w:t>
            </w:r>
            <w:proofErr w:type="spellEnd"/>
            <w:r w:rsidRPr="00D35194">
              <w:rPr>
                <w:rFonts w:ascii="Arial" w:hAnsi="Arial" w:cs="Arial"/>
                <w:sz w:val="24"/>
                <w:szCs w:val="24"/>
              </w:rPr>
              <w:t xml:space="preserve"> </w:t>
            </w:r>
            <w:proofErr w:type="spellStart"/>
            <w:r w:rsidRPr="00D35194">
              <w:rPr>
                <w:rFonts w:ascii="Arial" w:hAnsi="Arial" w:cs="Arial"/>
                <w:sz w:val="24"/>
                <w:szCs w:val="24"/>
              </w:rPr>
              <w:t>Ogyam</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Dadsonkwaa</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Adamukwaa</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r w:rsidRPr="00D35194">
              <w:rPr>
                <w:rFonts w:ascii="Arial" w:hAnsi="Arial" w:cs="Arial"/>
                <w:sz w:val="24"/>
                <w:szCs w:val="24"/>
              </w:rPr>
              <w:t>Papa Atta</w:t>
            </w:r>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Afirimkwaa</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Ewusikwaa</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Saakwaa</w:t>
            </w:r>
            <w:proofErr w:type="spellEnd"/>
          </w:p>
          <w:p w:rsidR="00641295" w:rsidRPr="00D35194" w:rsidRDefault="00641295" w:rsidP="00D35194">
            <w:pPr>
              <w:pStyle w:val="ListParagraph"/>
              <w:numPr>
                <w:ilvl w:val="0"/>
                <w:numId w:val="19"/>
              </w:numPr>
              <w:spacing w:after="120"/>
              <w:jc w:val="both"/>
              <w:rPr>
                <w:rFonts w:ascii="Arial" w:hAnsi="Arial" w:cs="Arial"/>
                <w:sz w:val="24"/>
                <w:szCs w:val="24"/>
              </w:rPr>
            </w:pPr>
            <w:proofErr w:type="spellStart"/>
            <w:r w:rsidRPr="00D35194">
              <w:rPr>
                <w:rFonts w:ascii="Arial" w:hAnsi="Arial" w:cs="Arial"/>
                <w:sz w:val="24"/>
                <w:szCs w:val="24"/>
              </w:rPr>
              <w:t>okukwaa</w:t>
            </w:r>
            <w:proofErr w:type="spellEnd"/>
          </w:p>
        </w:tc>
      </w:tr>
      <w:tr w:rsidR="00641295" w:rsidRPr="00D35194" w:rsidTr="005C5AE2">
        <w:tc>
          <w:tcPr>
            <w:tcW w:w="1638" w:type="dxa"/>
            <w:vMerge/>
          </w:tcPr>
          <w:p w:rsidR="00641295" w:rsidRPr="00D35194" w:rsidRDefault="00641295" w:rsidP="00D35194">
            <w:pPr>
              <w:spacing w:after="120"/>
              <w:jc w:val="both"/>
              <w:rPr>
                <w:rFonts w:ascii="Arial" w:hAnsi="Arial" w:cs="Arial"/>
                <w:sz w:val="24"/>
                <w:szCs w:val="24"/>
              </w:rPr>
            </w:pPr>
          </w:p>
        </w:tc>
        <w:tc>
          <w:tcPr>
            <w:tcW w:w="1711" w:type="dxa"/>
          </w:tcPr>
          <w:p w:rsidR="00641295" w:rsidRPr="00D35194" w:rsidRDefault="00641295" w:rsidP="00D35194">
            <w:pPr>
              <w:spacing w:after="120"/>
              <w:jc w:val="both"/>
              <w:rPr>
                <w:rFonts w:ascii="Arial" w:hAnsi="Arial" w:cs="Arial"/>
                <w:sz w:val="24"/>
                <w:szCs w:val="24"/>
              </w:rPr>
            </w:pPr>
            <w:r w:rsidRPr="00D35194">
              <w:rPr>
                <w:rFonts w:ascii="Arial" w:hAnsi="Arial" w:cs="Arial"/>
                <w:sz w:val="24"/>
                <w:szCs w:val="24"/>
              </w:rPr>
              <w:t>OBUASI</w:t>
            </w:r>
          </w:p>
        </w:tc>
        <w:tc>
          <w:tcPr>
            <w:tcW w:w="2542" w:type="dxa"/>
          </w:tcPr>
          <w:p w:rsidR="00641295" w:rsidRPr="00D35194" w:rsidRDefault="00641295" w:rsidP="00D35194">
            <w:pPr>
              <w:pStyle w:val="ListParagraph"/>
              <w:numPr>
                <w:ilvl w:val="0"/>
                <w:numId w:val="20"/>
              </w:numPr>
              <w:spacing w:after="120"/>
              <w:jc w:val="both"/>
              <w:rPr>
                <w:rFonts w:ascii="Arial" w:hAnsi="Arial" w:cs="Arial"/>
                <w:sz w:val="24"/>
                <w:szCs w:val="24"/>
              </w:rPr>
            </w:pPr>
            <w:r w:rsidRPr="00D35194">
              <w:rPr>
                <w:rFonts w:ascii="Arial" w:hAnsi="Arial" w:cs="Arial"/>
                <w:sz w:val="24"/>
                <w:szCs w:val="24"/>
              </w:rPr>
              <w:t xml:space="preserve">Obuasi </w:t>
            </w:r>
          </w:p>
        </w:tc>
      </w:tr>
      <w:tr w:rsidR="00641295" w:rsidRPr="00D35194" w:rsidTr="005C5AE2">
        <w:tc>
          <w:tcPr>
            <w:tcW w:w="1638" w:type="dxa"/>
            <w:vMerge/>
          </w:tcPr>
          <w:p w:rsidR="00641295" w:rsidRPr="00D35194" w:rsidRDefault="00641295" w:rsidP="00D35194">
            <w:pPr>
              <w:spacing w:after="120"/>
              <w:jc w:val="both"/>
              <w:rPr>
                <w:rFonts w:ascii="Arial" w:hAnsi="Arial" w:cs="Arial"/>
                <w:sz w:val="24"/>
                <w:szCs w:val="24"/>
              </w:rPr>
            </w:pPr>
          </w:p>
        </w:tc>
        <w:tc>
          <w:tcPr>
            <w:tcW w:w="1711" w:type="dxa"/>
          </w:tcPr>
          <w:p w:rsidR="00641295" w:rsidRPr="00D35194" w:rsidRDefault="00641295" w:rsidP="00D35194">
            <w:pPr>
              <w:spacing w:after="120"/>
              <w:jc w:val="both"/>
              <w:rPr>
                <w:rFonts w:ascii="Arial" w:hAnsi="Arial" w:cs="Arial"/>
                <w:sz w:val="24"/>
                <w:szCs w:val="24"/>
              </w:rPr>
            </w:pPr>
            <w:proofErr w:type="spellStart"/>
            <w:r w:rsidRPr="00D35194">
              <w:rPr>
                <w:rFonts w:ascii="Arial" w:hAnsi="Arial" w:cs="Arial"/>
                <w:sz w:val="24"/>
                <w:szCs w:val="24"/>
              </w:rPr>
              <w:t>Esikuma</w:t>
            </w:r>
            <w:proofErr w:type="spellEnd"/>
            <w:r w:rsidRPr="00D35194">
              <w:rPr>
                <w:rFonts w:ascii="Arial" w:hAnsi="Arial" w:cs="Arial"/>
                <w:sz w:val="24"/>
                <w:szCs w:val="24"/>
              </w:rPr>
              <w:t>/</w:t>
            </w:r>
            <w:proofErr w:type="spellStart"/>
            <w:r w:rsidRPr="00D35194">
              <w:rPr>
                <w:rFonts w:ascii="Arial" w:hAnsi="Arial" w:cs="Arial"/>
                <w:sz w:val="24"/>
                <w:szCs w:val="24"/>
              </w:rPr>
              <w:t>Gyaman</w:t>
            </w:r>
            <w:proofErr w:type="spellEnd"/>
          </w:p>
        </w:tc>
        <w:tc>
          <w:tcPr>
            <w:tcW w:w="2542" w:type="dxa"/>
          </w:tcPr>
          <w:p w:rsidR="00641295" w:rsidRPr="00D35194" w:rsidRDefault="00641295" w:rsidP="00D35194">
            <w:pPr>
              <w:pStyle w:val="ListParagraph"/>
              <w:numPr>
                <w:ilvl w:val="0"/>
                <w:numId w:val="20"/>
              </w:numPr>
              <w:spacing w:after="120"/>
              <w:jc w:val="both"/>
              <w:rPr>
                <w:rFonts w:ascii="Arial" w:hAnsi="Arial" w:cs="Arial"/>
                <w:sz w:val="24"/>
                <w:szCs w:val="24"/>
              </w:rPr>
            </w:pPr>
            <w:proofErr w:type="spellStart"/>
            <w:r w:rsidRPr="00D35194">
              <w:rPr>
                <w:rFonts w:ascii="Arial" w:hAnsi="Arial" w:cs="Arial"/>
                <w:sz w:val="24"/>
                <w:szCs w:val="24"/>
              </w:rPr>
              <w:t>Gyaman</w:t>
            </w:r>
            <w:proofErr w:type="spellEnd"/>
          </w:p>
          <w:p w:rsidR="00641295" w:rsidRPr="00D35194" w:rsidRDefault="00641295" w:rsidP="00D35194">
            <w:pPr>
              <w:pStyle w:val="ListParagraph"/>
              <w:numPr>
                <w:ilvl w:val="0"/>
                <w:numId w:val="20"/>
              </w:numPr>
              <w:spacing w:after="120"/>
              <w:jc w:val="both"/>
              <w:rPr>
                <w:rFonts w:ascii="Arial" w:hAnsi="Arial" w:cs="Arial"/>
                <w:sz w:val="24"/>
                <w:szCs w:val="24"/>
              </w:rPr>
            </w:pPr>
            <w:proofErr w:type="spellStart"/>
            <w:r w:rsidRPr="00D35194">
              <w:rPr>
                <w:rFonts w:ascii="Arial" w:hAnsi="Arial" w:cs="Arial"/>
                <w:sz w:val="24"/>
                <w:szCs w:val="24"/>
              </w:rPr>
              <w:t>Esikuma</w:t>
            </w:r>
            <w:proofErr w:type="spellEnd"/>
          </w:p>
        </w:tc>
      </w:tr>
      <w:tr w:rsidR="00641295" w:rsidRPr="00D35194" w:rsidTr="005C5AE2">
        <w:tc>
          <w:tcPr>
            <w:tcW w:w="1638" w:type="dxa"/>
            <w:vMerge/>
          </w:tcPr>
          <w:p w:rsidR="00641295" w:rsidRPr="00D35194" w:rsidRDefault="00641295" w:rsidP="00D35194">
            <w:pPr>
              <w:spacing w:after="120"/>
              <w:jc w:val="both"/>
              <w:rPr>
                <w:rFonts w:ascii="Arial" w:hAnsi="Arial" w:cs="Arial"/>
                <w:sz w:val="24"/>
                <w:szCs w:val="24"/>
              </w:rPr>
            </w:pPr>
          </w:p>
        </w:tc>
        <w:tc>
          <w:tcPr>
            <w:tcW w:w="1711" w:type="dxa"/>
          </w:tcPr>
          <w:p w:rsidR="00641295" w:rsidRPr="00D35194" w:rsidRDefault="00641295" w:rsidP="00D35194">
            <w:pPr>
              <w:spacing w:after="120"/>
              <w:jc w:val="both"/>
              <w:rPr>
                <w:rFonts w:ascii="Arial" w:hAnsi="Arial" w:cs="Arial"/>
                <w:sz w:val="24"/>
                <w:szCs w:val="24"/>
              </w:rPr>
            </w:pPr>
            <w:proofErr w:type="spellStart"/>
            <w:r w:rsidRPr="00D35194">
              <w:rPr>
                <w:rFonts w:ascii="Arial" w:hAnsi="Arial" w:cs="Arial"/>
                <w:sz w:val="24"/>
                <w:szCs w:val="24"/>
              </w:rPr>
              <w:t>Dahom</w:t>
            </w:r>
            <w:proofErr w:type="spellEnd"/>
            <w:r w:rsidRPr="00D35194">
              <w:rPr>
                <w:rFonts w:ascii="Arial" w:hAnsi="Arial" w:cs="Arial"/>
                <w:sz w:val="24"/>
                <w:szCs w:val="24"/>
              </w:rPr>
              <w:t xml:space="preserve">/ </w:t>
            </w:r>
            <w:proofErr w:type="spellStart"/>
            <w:r w:rsidRPr="00D35194">
              <w:rPr>
                <w:rFonts w:ascii="Arial" w:hAnsi="Arial" w:cs="Arial"/>
                <w:sz w:val="24"/>
                <w:szCs w:val="24"/>
              </w:rPr>
              <w:t>Lome</w:t>
            </w:r>
            <w:proofErr w:type="spellEnd"/>
          </w:p>
        </w:tc>
        <w:tc>
          <w:tcPr>
            <w:tcW w:w="2542" w:type="dxa"/>
          </w:tcPr>
          <w:p w:rsidR="00641295" w:rsidRPr="00D35194" w:rsidRDefault="00641295" w:rsidP="00D35194">
            <w:pPr>
              <w:pStyle w:val="ListParagraph"/>
              <w:numPr>
                <w:ilvl w:val="0"/>
                <w:numId w:val="21"/>
              </w:numPr>
              <w:spacing w:after="120"/>
              <w:jc w:val="both"/>
              <w:rPr>
                <w:rFonts w:ascii="Arial" w:hAnsi="Arial" w:cs="Arial"/>
                <w:sz w:val="24"/>
                <w:szCs w:val="24"/>
              </w:rPr>
            </w:pPr>
            <w:proofErr w:type="spellStart"/>
            <w:r w:rsidRPr="00D35194">
              <w:rPr>
                <w:rFonts w:ascii="Arial" w:hAnsi="Arial" w:cs="Arial"/>
                <w:sz w:val="24"/>
                <w:szCs w:val="24"/>
              </w:rPr>
              <w:t>Dahom</w:t>
            </w:r>
            <w:proofErr w:type="spellEnd"/>
          </w:p>
          <w:p w:rsidR="00641295" w:rsidRPr="00D35194" w:rsidRDefault="00641295" w:rsidP="00D35194">
            <w:pPr>
              <w:pStyle w:val="ListParagraph"/>
              <w:numPr>
                <w:ilvl w:val="0"/>
                <w:numId w:val="21"/>
              </w:numPr>
              <w:spacing w:after="120"/>
              <w:jc w:val="both"/>
              <w:rPr>
                <w:rFonts w:ascii="Arial" w:hAnsi="Arial" w:cs="Arial"/>
                <w:sz w:val="24"/>
                <w:szCs w:val="24"/>
              </w:rPr>
            </w:pPr>
            <w:proofErr w:type="spellStart"/>
            <w:r w:rsidRPr="00D35194">
              <w:rPr>
                <w:rFonts w:ascii="Arial" w:hAnsi="Arial" w:cs="Arial"/>
                <w:sz w:val="24"/>
                <w:szCs w:val="24"/>
              </w:rPr>
              <w:t>Lome</w:t>
            </w:r>
            <w:proofErr w:type="spellEnd"/>
          </w:p>
        </w:tc>
      </w:tr>
      <w:tr w:rsidR="00641295" w:rsidRPr="00D35194" w:rsidTr="005C5AE2">
        <w:tc>
          <w:tcPr>
            <w:tcW w:w="1638" w:type="dxa"/>
            <w:vMerge/>
          </w:tcPr>
          <w:p w:rsidR="00641295" w:rsidRPr="00D35194" w:rsidRDefault="00641295" w:rsidP="00D35194">
            <w:pPr>
              <w:spacing w:after="120"/>
              <w:jc w:val="both"/>
              <w:rPr>
                <w:rFonts w:ascii="Arial" w:hAnsi="Arial" w:cs="Arial"/>
                <w:sz w:val="24"/>
                <w:szCs w:val="24"/>
              </w:rPr>
            </w:pPr>
          </w:p>
        </w:tc>
        <w:tc>
          <w:tcPr>
            <w:tcW w:w="1711" w:type="dxa"/>
          </w:tcPr>
          <w:p w:rsidR="00641295" w:rsidRPr="00D35194" w:rsidRDefault="00641295" w:rsidP="00D35194">
            <w:pPr>
              <w:spacing w:after="120"/>
              <w:jc w:val="both"/>
              <w:rPr>
                <w:rFonts w:ascii="Arial" w:hAnsi="Arial" w:cs="Arial"/>
                <w:sz w:val="24"/>
                <w:szCs w:val="24"/>
              </w:rPr>
            </w:pPr>
            <w:proofErr w:type="spellStart"/>
            <w:r w:rsidRPr="00D35194">
              <w:rPr>
                <w:rFonts w:ascii="Arial" w:hAnsi="Arial" w:cs="Arial"/>
                <w:sz w:val="24"/>
                <w:szCs w:val="24"/>
              </w:rPr>
              <w:t>Achiase</w:t>
            </w:r>
            <w:proofErr w:type="spellEnd"/>
            <w:r w:rsidRPr="00D35194">
              <w:rPr>
                <w:rFonts w:ascii="Arial" w:hAnsi="Arial" w:cs="Arial"/>
                <w:sz w:val="24"/>
                <w:szCs w:val="24"/>
              </w:rPr>
              <w:t xml:space="preserve"> </w:t>
            </w:r>
          </w:p>
        </w:tc>
        <w:tc>
          <w:tcPr>
            <w:tcW w:w="2542" w:type="dxa"/>
          </w:tcPr>
          <w:p w:rsidR="00641295" w:rsidRPr="00D35194" w:rsidRDefault="00641295" w:rsidP="00D35194">
            <w:pPr>
              <w:pStyle w:val="ListParagraph"/>
              <w:numPr>
                <w:ilvl w:val="0"/>
                <w:numId w:val="22"/>
              </w:numPr>
              <w:spacing w:after="120"/>
              <w:jc w:val="both"/>
              <w:rPr>
                <w:rFonts w:ascii="Arial" w:hAnsi="Arial" w:cs="Arial"/>
                <w:sz w:val="24"/>
                <w:szCs w:val="24"/>
              </w:rPr>
            </w:pPr>
            <w:proofErr w:type="spellStart"/>
            <w:r w:rsidRPr="00D35194">
              <w:rPr>
                <w:rFonts w:ascii="Arial" w:hAnsi="Arial" w:cs="Arial"/>
                <w:sz w:val="24"/>
                <w:szCs w:val="24"/>
              </w:rPr>
              <w:t>Achiase</w:t>
            </w:r>
            <w:proofErr w:type="spellEnd"/>
          </w:p>
          <w:p w:rsidR="00641295" w:rsidRPr="00D35194" w:rsidRDefault="00641295" w:rsidP="00D35194">
            <w:pPr>
              <w:pStyle w:val="ListParagraph"/>
              <w:numPr>
                <w:ilvl w:val="0"/>
                <w:numId w:val="22"/>
              </w:numPr>
              <w:spacing w:after="120"/>
              <w:jc w:val="both"/>
              <w:rPr>
                <w:rFonts w:ascii="Arial" w:hAnsi="Arial" w:cs="Arial"/>
                <w:sz w:val="24"/>
                <w:szCs w:val="24"/>
              </w:rPr>
            </w:pPr>
            <w:proofErr w:type="spellStart"/>
            <w:r w:rsidRPr="00D35194">
              <w:rPr>
                <w:rFonts w:ascii="Arial" w:hAnsi="Arial" w:cs="Arial"/>
                <w:sz w:val="24"/>
                <w:szCs w:val="24"/>
              </w:rPr>
              <w:t>Bezeadse</w:t>
            </w:r>
            <w:proofErr w:type="spellEnd"/>
            <w:r w:rsidRPr="00D35194">
              <w:rPr>
                <w:rFonts w:ascii="Arial" w:hAnsi="Arial" w:cs="Arial"/>
                <w:sz w:val="24"/>
                <w:szCs w:val="24"/>
              </w:rPr>
              <w:t xml:space="preserve"> </w:t>
            </w:r>
          </w:p>
        </w:tc>
      </w:tr>
      <w:tr w:rsidR="000C3AA6" w:rsidRPr="00D35194" w:rsidTr="005C5AE2">
        <w:tc>
          <w:tcPr>
            <w:tcW w:w="1638" w:type="dxa"/>
          </w:tcPr>
          <w:p w:rsidR="000C3AA6" w:rsidRPr="00D35194" w:rsidRDefault="00D35194" w:rsidP="00D35194">
            <w:pPr>
              <w:spacing w:after="120"/>
              <w:jc w:val="both"/>
              <w:rPr>
                <w:rFonts w:ascii="Arial" w:hAnsi="Arial" w:cs="Arial"/>
                <w:sz w:val="24"/>
                <w:szCs w:val="24"/>
              </w:rPr>
            </w:pPr>
            <w:r>
              <w:rPr>
                <w:rFonts w:ascii="Arial" w:hAnsi="Arial" w:cs="Arial"/>
                <w:sz w:val="24"/>
                <w:szCs w:val="24"/>
              </w:rPr>
              <w:t>Aboso</w:t>
            </w:r>
          </w:p>
        </w:tc>
        <w:tc>
          <w:tcPr>
            <w:tcW w:w="1711" w:type="dxa"/>
          </w:tcPr>
          <w:p w:rsidR="000C3AA6" w:rsidRPr="00D35194" w:rsidRDefault="005C5AE2" w:rsidP="00D35194">
            <w:pPr>
              <w:spacing w:after="120"/>
              <w:jc w:val="both"/>
              <w:rPr>
                <w:rFonts w:ascii="Arial" w:hAnsi="Arial" w:cs="Arial"/>
                <w:sz w:val="24"/>
                <w:szCs w:val="24"/>
              </w:rPr>
            </w:pPr>
            <w:r w:rsidRPr="00D35194">
              <w:rPr>
                <w:rFonts w:ascii="Arial" w:hAnsi="Arial" w:cs="Arial"/>
                <w:sz w:val="24"/>
                <w:szCs w:val="24"/>
              </w:rPr>
              <w:t xml:space="preserve">Aboso </w:t>
            </w:r>
          </w:p>
        </w:tc>
        <w:tc>
          <w:tcPr>
            <w:tcW w:w="2542" w:type="dxa"/>
          </w:tcPr>
          <w:p w:rsidR="000C3AA6" w:rsidRPr="00D35194" w:rsidRDefault="005C5AE2" w:rsidP="00D35194">
            <w:pPr>
              <w:pStyle w:val="ListParagraph"/>
              <w:numPr>
                <w:ilvl w:val="0"/>
                <w:numId w:val="23"/>
              </w:numPr>
              <w:spacing w:after="120"/>
              <w:jc w:val="both"/>
              <w:rPr>
                <w:rFonts w:ascii="Arial" w:hAnsi="Arial" w:cs="Arial"/>
                <w:sz w:val="24"/>
                <w:szCs w:val="24"/>
              </w:rPr>
            </w:pPr>
            <w:r w:rsidRPr="00D35194">
              <w:rPr>
                <w:rFonts w:ascii="Arial" w:hAnsi="Arial" w:cs="Arial"/>
                <w:sz w:val="24"/>
                <w:szCs w:val="24"/>
              </w:rPr>
              <w:t xml:space="preserve">Aboso </w:t>
            </w:r>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p>
        </w:tc>
        <w:tc>
          <w:tcPr>
            <w:tcW w:w="1711" w:type="dxa"/>
          </w:tcPr>
          <w:p w:rsidR="005C5AE2" w:rsidRPr="00D35194" w:rsidRDefault="005C5AE2" w:rsidP="00D35194">
            <w:pPr>
              <w:spacing w:after="120"/>
              <w:jc w:val="both"/>
              <w:rPr>
                <w:rFonts w:ascii="Arial" w:hAnsi="Arial" w:cs="Arial"/>
                <w:sz w:val="24"/>
                <w:szCs w:val="24"/>
              </w:rPr>
            </w:pPr>
            <w:proofErr w:type="spellStart"/>
            <w:r w:rsidRPr="00D35194">
              <w:rPr>
                <w:rFonts w:ascii="Arial" w:hAnsi="Arial" w:cs="Arial"/>
                <w:sz w:val="24"/>
                <w:szCs w:val="24"/>
              </w:rPr>
              <w:t>benso</w:t>
            </w:r>
            <w:proofErr w:type="spellEnd"/>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r w:rsidRPr="00D35194">
              <w:rPr>
                <w:rFonts w:ascii="Arial" w:hAnsi="Arial" w:cs="Arial"/>
                <w:sz w:val="24"/>
                <w:szCs w:val="24"/>
              </w:rPr>
              <w:t xml:space="preserve">Benso </w:t>
            </w:r>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p>
        </w:tc>
        <w:tc>
          <w:tcPr>
            <w:tcW w:w="1711" w:type="dxa"/>
          </w:tcPr>
          <w:p w:rsidR="005C5AE2" w:rsidRPr="00D35194" w:rsidRDefault="005C5AE2" w:rsidP="00D35194">
            <w:pPr>
              <w:spacing w:after="120"/>
              <w:jc w:val="both"/>
              <w:rPr>
                <w:rFonts w:ascii="Arial" w:hAnsi="Arial" w:cs="Arial"/>
                <w:sz w:val="24"/>
                <w:szCs w:val="24"/>
              </w:rPr>
            </w:pPr>
            <w:r w:rsidRPr="00D35194">
              <w:rPr>
                <w:rFonts w:ascii="Arial" w:hAnsi="Arial" w:cs="Arial"/>
                <w:sz w:val="24"/>
                <w:szCs w:val="24"/>
              </w:rPr>
              <w:t xml:space="preserve">Ekroful </w:t>
            </w:r>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r w:rsidRPr="00D35194">
              <w:rPr>
                <w:rFonts w:ascii="Arial" w:hAnsi="Arial" w:cs="Arial"/>
                <w:sz w:val="24"/>
                <w:szCs w:val="24"/>
              </w:rPr>
              <w:t>Ekroful</w:t>
            </w:r>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p>
        </w:tc>
        <w:tc>
          <w:tcPr>
            <w:tcW w:w="1711" w:type="dxa"/>
          </w:tcPr>
          <w:p w:rsidR="005C5AE2" w:rsidRPr="00D35194" w:rsidRDefault="005C5AE2" w:rsidP="00D35194">
            <w:pPr>
              <w:spacing w:after="120"/>
              <w:jc w:val="both"/>
              <w:rPr>
                <w:rFonts w:ascii="Arial" w:hAnsi="Arial" w:cs="Arial"/>
                <w:sz w:val="24"/>
                <w:szCs w:val="24"/>
              </w:rPr>
            </w:pPr>
            <w:r w:rsidRPr="00D35194">
              <w:rPr>
                <w:rFonts w:ascii="Arial" w:hAnsi="Arial" w:cs="Arial"/>
                <w:sz w:val="24"/>
                <w:szCs w:val="24"/>
              </w:rPr>
              <w:t xml:space="preserve">Akropong </w:t>
            </w:r>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r w:rsidRPr="00D35194">
              <w:rPr>
                <w:rFonts w:ascii="Arial" w:hAnsi="Arial" w:cs="Arial"/>
                <w:sz w:val="24"/>
                <w:szCs w:val="24"/>
              </w:rPr>
              <w:t>Akropong</w:t>
            </w:r>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r w:rsidRPr="00D35194">
              <w:rPr>
                <w:rFonts w:ascii="Arial" w:hAnsi="Arial" w:cs="Arial"/>
                <w:sz w:val="24"/>
                <w:szCs w:val="24"/>
              </w:rPr>
              <w:t xml:space="preserve">Ekwamkrom </w:t>
            </w:r>
          </w:p>
        </w:tc>
        <w:tc>
          <w:tcPr>
            <w:tcW w:w="1711" w:type="dxa"/>
          </w:tcPr>
          <w:p w:rsidR="005C5AE2" w:rsidRPr="00D35194" w:rsidRDefault="005C5AE2" w:rsidP="00D35194">
            <w:pPr>
              <w:spacing w:after="120"/>
              <w:jc w:val="both"/>
              <w:rPr>
                <w:rFonts w:ascii="Arial" w:hAnsi="Arial" w:cs="Arial"/>
                <w:sz w:val="24"/>
                <w:szCs w:val="24"/>
              </w:rPr>
            </w:pPr>
            <w:r w:rsidRPr="00D35194">
              <w:rPr>
                <w:rFonts w:ascii="Arial" w:hAnsi="Arial" w:cs="Arial"/>
                <w:sz w:val="24"/>
                <w:szCs w:val="24"/>
              </w:rPr>
              <w:t xml:space="preserve">Ekwamkrom </w:t>
            </w:r>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r w:rsidRPr="00D35194">
              <w:rPr>
                <w:rFonts w:ascii="Arial" w:hAnsi="Arial" w:cs="Arial"/>
                <w:sz w:val="24"/>
                <w:szCs w:val="24"/>
              </w:rPr>
              <w:t>Ekwamkrom</w:t>
            </w:r>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Jukwa</w:t>
            </w:r>
            <w:proofErr w:type="spellEnd"/>
            <w:r w:rsidRPr="00D35194">
              <w:rPr>
                <w:rFonts w:ascii="Arial" w:hAnsi="Arial" w:cs="Arial"/>
                <w:sz w:val="24"/>
                <w:szCs w:val="24"/>
              </w:rPr>
              <w:t xml:space="preserve"> </w:t>
            </w:r>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p>
        </w:tc>
        <w:tc>
          <w:tcPr>
            <w:tcW w:w="1711" w:type="dxa"/>
          </w:tcPr>
          <w:p w:rsidR="005C5AE2" w:rsidRPr="00D35194" w:rsidRDefault="005C5AE2" w:rsidP="00D35194">
            <w:pPr>
              <w:spacing w:after="120"/>
              <w:jc w:val="both"/>
              <w:rPr>
                <w:rFonts w:ascii="Arial" w:hAnsi="Arial" w:cs="Arial"/>
                <w:sz w:val="24"/>
                <w:szCs w:val="24"/>
              </w:rPr>
            </w:pPr>
            <w:proofErr w:type="spellStart"/>
            <w:r w:rsidRPr="00D35194">
              <w:rPr>
                <w:rFonts w:ascii="Arial" w:hAnsi="Arial" w:cs="Arial"/>
                <w:sz w:val="24"/>
                <w:szCs w:val="24"/>
              </w:rPr>
              <w:t>Manso</w:t>
            </w:r>
            <w:proofErr w:type="spellEnd"/>
            <w:r w:rsidRPr="00D35194">
              <w:rPr>
                <w:rFonts w:ascii="Arial" w:hAnsi="Arial" w:cs="Arial"/>
                <w:sz w:val="24"/>
                <w:szCs w:val="24"/>
              </w:rPr>
              <w:t xml:space="preserve"> </w:t>
            </w:r>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Manso</w:t>
            </w:r>
            <w:proofErr w:type="spellEnd"/>
            <w:r w:rsidRPr="00D35194">
              <w:rPr>
                <w:rFonts w:ascii="Arial" w:hAnsi="Arial" w:cs="Arial"/>
                <w:sz w:val="24"/>
                <w:szCs w:val="24"/>
              </w:rPr>
              <w:t xml:space="preserve"> </w:t>
            </w:r>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p>
        </w:tc>
        <w:tc>
          <w:tcPr>
            <w:tcW w:w="1711" w:type="dxa"/>
          </w:tcPr>
          <w:p w:rsidR="005C5AE2" w:rsidRPr="00D35194" w:rsidRDefault="005C5AE2" w:rsidP="00D35194">
            <w:pPr>
              <w:spacing w:after="120"/>
              <w:jc w:val="both"/>
              <w:rPr>
                <w:rFonts w:ascii="Arial" w:hAnsi="Arial" w:cs="Arial"/>
                <w:sz w:val="24"/>
                <w:szCs w:val="24"/>
              </w:rPr>
            </w:pPr>
            <w:proofErr w:type="spellStart"/>
            <w:r w:rsidRPr="00D35194">
              <w:rPr>
                <w:rFonts w:ascii="Arial" w:hAnsi="Arial" w:cs="Arial"/>
                <w:sz w:val="24"/>
                <w:szCs w:val="24"/>
              </w:rPr>
              <w:t>Brofoyedur</w:t>
            </w:r>
            <w:proofErr w:type="spellEnd"/>
            <w:r w:rsidRPr="00D35194">
              <w:rPr>
                <w:rFonts w:ascii="Arial" w:hAnsi="Arial" w:cs="Arial"/>
                <w:sz w:val="24"/>
                <w:szCs w:val="24"/>
              </w:rPr>
              <w:t xml:space="preserve"> </w:t>
            </w:r>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Mangoase</w:t>
            </w:r>
            <w:proofErr w:type="spellEnd"/>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Brofoyedur</w:t>
            </w:r>
            <w:proofErr w:type="spellEnd"/>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Osamkrom</w:t>
            </w:r>
            <w:proofErr w:type="spellEnd"/>
            <w:r w:rsidRPr="00D35194">
              <w:rPr>
                <w:rFonts w:ascii="Arial" w:hAnsi="Arial" w:cs="Arial"/>
                <w:sz w:val="24"/>
                <w:szCs w:val="24"/>
              </w:rPr>
              <w:t xml:space="preserve"> </w:t>
            </w:r>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p>
        </w:tc>
        <w:tc>
          <w:tcPr>
            <w:tcW w:w="1711" w:type="dxa"/>
          </w:tcPr>
          <w:p w:rsidR="005C5AE2" w:rsidRPr="00D35194" w:rsidRDefault="005C5AE2" w:rsidP="00D35194">
            <w:pPr>
              <w:spacing w:after="120"/>
              <w:jc w:val="both"/>
              <w:rPr>
                <w:rFonts w:ascii="Arial" w:hAnsi="Arial" w:cs="Arial"/>
                <w:sz w:val="24"/>
                <w:szCs w:val="24"/>
              </w:rPr>
            </w:pPr>
            <w:proofErr w:type="spellStart"/>
            <w:r w:rsidRPr="00D35194">
              <w:rPr>
                <w:rFonts w:ascii="Arial" w:hAnsi="Arial" w:cs="Arial"/>
                <w:sz w:val="24"/>
                <w:szCs w:val="24"/>
              </w:rPr>
              <w:t>Aboyin</w:t>
            </w:r>
            <w:proofErr w:type="spellEnd"/>
            <w:r w:rsidRPr="00D35194">
              <w:rPr>
                <w:rFonts w:ascii="Arial" w:hAnsi="Arial" w:cs="Arial"/>
                <w:sz w:val="24"/>
                <w:szCs w:val="24"/>
              </w:rPr>
              <w:t>/</w:t>
            </w:r>
            <w:proofErr w:type="spellStart"/>
            <w:r w:rsidRPr="00D35194">
              <w:rPr>
                <w:rFonts w:ascii="Arial" w:hAnsi="Arial" w:cs="Arial"/>
                <w:sz w:val="24"/>
                <w:szCs w:val="24"/>
              </w:rPr>
              <w:t>Abaasa</w:t>
            </w:r>
            <w:proofErr w:type="spellEnd"/>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Aboyin</w:t>
            </w:r>
            <w:proofErr w:type="spellEnd"/>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Abasa</w:t>
            </w:r>
            <w:proofErr w:type="spellEnd"/>
            <w:r w:rsidRPr="00D35194">
              <w:rPr>
                <w:rFonts w:ascii="Arial" w:hAnsi="Arial" w:cs="Arial"/>
                <w:sz w:val="24"/>
                <w:szCs w:val="24"/>
              </w:rPr>
              <w:t xml:space="preserve"> </w:t>
            </w:r>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Bokor</w:t>
            </w:r>
            <w:proofErr w:type="spellEnd"/>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Ayensuadze</w:t>
            </w:r>
            <w:proofErr w:type="spellEnd"/>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r w:rsidRPr="00D35194">
              <w:rPr>
                <w:rFonts w:ascii="Arial" w:hAnsi="Arial" w:cs="Arial"/>
                <w:sz w:val="24"/>
                <w:szCs w:val="24"/>
              </w:rPr>
              <w:t xml:space="preserve">Asebu / </w:t>
            </w:r>
            <w:r w:rsidRPr="00D35194">
              <w:rPr>
                <w:rFonts w:ascii="Arial" w:hAnsi="Arial" w:cs="Arial"/>
                <w:sz w:val="24"/>
                <w:szCs w:val="24"/>
              </w:rPr>
              <w:lastRenderedPageBreak/>
              <w:t>Pomadze</w:t>
            </w:r>
          </w:p>
        </w:tc>
        <w:tc>
          <w:tcPr>
            <w:tcW w:w="1711" w:type="dxa"/>
          </w:tcPr>
          <w:p w:rsidR="005C5AE2" w:rsidRPr="00D35194" w:rsidRDefault="005C5AE2" w:rsidP="00D35194">
            <w:pPr>
              <w:spacing w:after="120"/>
              <w:jc w:val="both"/>
              <w:rPr>
                <w:rFonts w:ascii="Arial" w:hAnsi="Arial" w:cs="Arial"/>
                <w:sz w:val="24"/>
                <w:szCs w:val="24"/>
              </w:rPr>
            </w:pPr>
            <w:r w:rsidRPr="00D35194">
              <w:rPr>
                <w:rFonts w:ascii="Arial" w:hAnsi="Arial" w:cs="Arial"/>
                <w:sz w:val="24"/>
                <w:szCs w:val="24"/>
              </w:rPr>
              <w:lastRenderedPageBreak/>
              <w:t xml:space="preserve">Asebu / </w:t>
            </w:r>
            <w:r w:rsidRPr="00D35194">
              <w:rPr>
                <w:rFonts w:ascii="Arial" w:hAnsi="Arial" w:cs="Arial"/>
                <w:sz w:val="24"/>
                <w:szCs w:val="24"/>
              </w:rPr>
              <w:lastRenderedPageBreak/>
              <w:t>Pomadze</w:t>
            </w:r>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r w:rsidRPr="00D35194">
              <w:rPr>
                <w:rFonts w:ascii="Arial" w:hAnsi="Arial" w:cs="Arial"/>
                <w:sz w:val="24"/>
                <w:szCs w:val="24"/>
              </w:rPr>
              <w:lastRenderedPageBreak/>
              <w:t>Asebu</w:t>
            </w:r>
          </w:p>
          <w:p w:rsidR="005C5AE2" w:rsidRPr="00D35194" w:rsidRDefault="005C5AE2" w:rsidP="00D35194">
            <w:pPr>
              <w:pStyle w:val="ListParagraph"/>
              <w:numPr>
                <w:ilvl w:val="0"/>
                <w:numId w:val="23"/>
              </w:numPr>
              <w:spacing w:after="120"/>
              <w:jc w:val="both"/>
              <w:rPr>
                <w:rFonts w:ascii="Arial" w:hAnsi="Arial" w:cs="Arial"/>
                <w:sz w:val="24"/>
                <w:szCs w:val="24"/>
              </w:rPr>
            </w:pPr>
            <w:r w:rsidRPr="00D35194">
              <w:rPr>
                <w:rFonts w:ascii="Arial" w:hAnsi="Arial" w:cs="Arial"/>
                <w:sz w:val="24"/>
                <w:szCs w:val="24"/>
              </w:rPr>
              <w:lastRenderedPageBreak/>
              <w:t>Pomadze</w:t>
            </w:r>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Mpota</w:t>
            </w:r>
            <w:proofErr w:type="spellEnd"/>
            <w:r w:rsidRPr="00D35194">
              <w:rPr>
                <w:rFonts w:ascii="Arial" w:hAnsi="Arial" w:cs="Arial"/>
                <w:sz w:val="24"/>
                <w:szCs w:val="24"/>
              </w:rPr>
              <w:t xml:space="preserve"> </w:t>
            </w:r>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mampong</w:t>
            </w:r>
            <w:proofErr w:type="spellEnd"/>
          </w:p>
        </w:tc>
      </w:tr>
      <w:tr w:rsidR="005C5AE2" w:rsidRPr="00D35194" w:rsidTr="005C5AE2">
        <w:tc>
          <w:tcPr>
            <w:tcW w:w="1638" w:type="dxa"/>
          </w:tcPr>
          <w:p w:rsidR="005C5AE2" w:rsidRPr="00D35194" w:rsidRDefault="005C5AE2" w:rsidP="00D35194">
            <w:pPr>
              <w:spacing w:after="120"/>
              <w:jc w:val="both"/>
              <w:rPr>
                <w:rFonts w:ascii="Arial" w:hAnsi="Arial" w:cs="Arial"/>
                <w:sz w:val="24"/>
                <w:szCs w:val="24"/>
              </w:rPr>
            </w:pPr>
          </w:p>
        </w:tc>
        <w:tc>
          <w:tcPr>
            <w:tcW w:w="1711" w:type="dxa"/>
          </w:tcPr>
          <w:p w:rsidR="005C5AE2" w:rsidRPr="00D35194" w:rsidRDefault="005C5AE2" w:rsidP="00D35194">
            <w:pPr>
              <w:spacing w:after="120"/>
              <w:jc w:val="both"/>
              <w:rPr>
                <w:rFonts w:ascii="Arial" w:hAnsi="Arial" w:cs="Arial"/>
                <w:sz w:val="24"/>
                <w:szCs w:val="24"/>
              </w:rPr>
            </w:pPr>
            <w:proofErr w:type="spellStart"/>
            <w:r w:rsidRPr="00D35194">
              <w:rPr>
                <w:rFonts w:ascii="Arial" w:hAnsi="Arial" w:cs="Arial"/>
                <w:sz w:val="24"/>
                <w:szCs w:val="24"/>
              </w:rPr>
              <w:t>Nsuaem</w:t>
            </w:r>
            <w:proofErr w:type="spellEnd"/>
            <w:r w:rsidRPr="00D35194">
              <w:rPr>
                <w:rFonts w:ascii="Arial" w:hAnsi="Arial" w:cs="Arial"/>
                <w:sz w:val="24"/>
                <w:szCs w:val="24"/>
              </w:rPr>
              <w:t xml:space="preserve"> </w:t>
            </w:r>
          </w:p>
        </w:tc>
        <w:tc>
          <w:tcPr>
            <w:tcW w:w="2542" w:type="dxa"/>
          </w:tcPr>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nsuaem</w:t>
            </w:r>
            <w:proofErr w:type="spellEnd"/>
          </w:p>
          <w:p w:rsidR="005C5AE2" w:rsidRPr="00D35194" w:rsidRDefault="005C5AE2"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Awombrew</w:t>
            </w:r>
            <w:proofErr w:type="spellEnd"/>
          </w:p>
          <w:p w:rsidR="00D85129" w:rsidRPr="00D35194" w:rsidRDefault="00D85129"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Nyenkuadze</w:t>
            </w:r>
            <w:proofErr w:type="spellEnd"/>
            <w:r w:rsidRPr="00D35194">
              <w:rPr>
                <w:rFonts w:ascii="Arial" w:hAnsi="Arial" w:cs="Arial"/>
                <w:sz w:val="24"/>
                <w:szCs w:val="24"/>
              </w:rPr>
              <w:t xml:space="preserve"> </w:t>
            </w:r>
          </w:p>
        </w:tc>
      </w:tr>
      <w:tr w:rsidR="00D85129" w:rsidRPr="00D35194" w:rsidTr="005C5AE2">
        <w:tc>
          <w:tcPr>
            <w:tcW w:w="1638" w:type="dxa"/>
          </w:tcPr>
          <w:p w:rsidR="00D85129" w:rsidRPr="00D35194" w:rsidRDefault="00D85129" w:rsidP="00D35194">
            <w:pPr>
              <w:spacing w:after="120"/>
              <w:jc w:val="both"/>
              <w:rPr>
                <w:rFonts w:ascii="Arial" w:hAnsi="Arial" w:cs="Arial"/>
                <w:sz w:val="24"/>
                <w:szCs w:val="24"/>
              </w:rPr>
            </w:pPr>
          </w:p>
        </w:tc>
        <w:tc>
          <w:tcPr>
            <w:tcW w:w="1711" w:type="dxa"/>
          </w:tcPr>
          <w:p w:rsidR="00D85129" w:rsidRPr="00D35194" w:rsidRDefault="00D85129" w:rsidP="00D35194">
            <w:pPr>
              <w:spacing w:after="120"/>
              <w:jc w:val="both"/>
              <w:rPr>
                <w:rFonts w:ascii="Arial" w:hAnsi="Arial" w:cs="Arial"/>
                <w:sz w:val="24"/>
                <w:szCs w:val="24"/>
              </w:rPr>
            </w:pPr>
            <w:proofErr w:type="spellStart"/>
            <w:r w:rsidRPr="00D35194">
              <w:rPr>
                <w:rFonts w:ascii="Arial" w:hAnsi="Arial" w:cs="Arial"/>
                <w:sz w:val="24"/>
                <w:szCs w:val="24"/>
              </w:rPr>
              <w:t>Oguakrom</w:t>
            </w:r>
            <w:proofErr w:type="spellEnd"/>
            <w:r w:rsidRPr="00D35194">
              <w:rPr>
                <w:rFonts w:ascii="Arial" w:hAnsi="Arial" w:cs="Arial"/>
                <w:sz w:val="24"/>
                <w:szCs w:val="24"/>
              </w:rPr>
              <w:t xml:space="preserve"> </w:t>
            </w:r>
          </w:p>
        </w:tc>
        <w:tc>
          <w:tcPr>
            <w:tcW w:w="2542" w:type="dxa"/>
          </w:tcPr>
          <w:p w:rsidR="00D85129" w:rsidRPr="00D35194" w:rsidRDefault="00D85129"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Oguakrom</w:t>
            </w:r>
            <w:proofErr w:type="spellEnd"/>
          </w:p>
          <w:p w:rsidR="00D85129" w:rsidRPr="00D35194" w:rsidRDefault="00D85129" w:rsidP="00D35194">
            <w:pPr>
              <w:pStyle w:val="ListParagraph"/>
              <w:numPr>
                <w:ilvl w:val="0"/>
                <w:numId w:val="23"/>
              </w:numPr>
              <w:spacing w:after="120"/>
              <w:jc w:val="both"/>
              <w:rPr>
                <w:rFonts w:ascii="Arial" w:hAnsi="Arial" w:cs="Arial"/>
                <w:sz w:val="24"/>
                <w:szCs w:val="24"/>
              </w:rPr>
            </w:pPr>
            <w:proofErr w:type="spellStart"/>
            <w:r w:rsidRPr="00D35194">
              <w:rPr>
                <w:rFonts w:ascii="Arial" w:hAnsi="Arial" w:cs="Arial"/>
                <w:sz w:val="24"/>
                <w:szCs w:val="24"/>
              </w:rPr>
              <w:t>Chapess</w:t>
            </w:r>
            <w:proofErr w:type="spellEnd"/>
            <w:r w:rsidRPr="00D35194">
              <w:rPr>
                <w:rFonts w:ascii="Arial" w:hAnsi="Arial" w:cs="Arial"/>
                <w:sz w:val="24"/>
                <w:szCs w:val="24"/>
              </w:rPr>
              <w:t xml:space="preserve"> / Conga</w:t>
            </w:r>
          </w:p>
        </w:tc>
      </w:tr>
    </w:tbl>
    <w:p w:rsidR="000C3AA6" w:rsidRPr="00D35194" w:rsidRDefault="000C3AA6" w:rsidP="00D35194">
      <w:pPr>
        <w:spacing w:after="120"/>
        <w:jc w:val="both"/>
        <w:rPr>
          <w:rFonts w:ascii="Arial" w:hAnsi="Arial" w:cs="Arial"/>
          <w:sz w:val="24"/>
          <w:szCs w:val="24"/>
        </w:rPr>
      </w:pPr>
    </w:p>
    <w:p w:rsidR="00FA5F25" w:rsidRPr="00D35194" w:rsidRDefault="00FA5F25" w:rsidP="00D35194">
      <w:pPr>
        <w:spacing w:after="120"/>
        <w:jc w:val="both"/>
        <w:rPr>
          <w:rStyle w:val="Strong"/>
          <w:rFonts w:ascii="Arial" w:hAnsi="Arial" w:cs="Arial"/>
          <w:sz w:val="24"/>
          <w:szCs w:val="24"/>
        </w:rPr>
      </w:pPr>
    </w:p>
    <w:p w:rsidR="00FA5F25" w:rsidRPr="00D35194" w:rsidRDefault="00FA5F25" w:rsidP="00D35194">
      <w:pPr>
        <w:spacing w:after="120"/>
        <w:jc w:val="both"/>
        <w:rPr>
          <w:rStyle w:val="Strong"/>
          <w:rFonts w:ascii="Arial" w:hAnsi="Arial" w:cs="Arial"/>
          <w:sz w:val="24"/>
          <w:szCs w:val="24"/>
        </w:rPr>
      </w:pPr>
    </w:p>
    <w:p w:rsidR="00D96B38" w:rsidRPr="00D35194" w:rsidRDefault="00D96B38" w:rsidP="00D35194">
      <w:pPr>
        <w:spacing w:after="120"/>
        <w:jc w:val="both"/>
        <w:rPr>
          <w:rStyle w:val="Strong"/>
          <w:rFonts w:ascii="Arial" w:hAnsi="Arial" w:cs="Arial"/>
          <w:sz w:val="24"/>
          <w:szCs w:val="24"/>
        </w:rPr>
      </w:pPr>
    </w:p>
    <w:p w:rsidR="00D96B38" w:rsidRPr="00D35194" w:rsidRDefault="00D96B38" w:rsidP="00D35194">
      <w:pPr>
        <w:jc w:val="both"/>
        <w:rPr>
          <w:rFonts w:ascii="Arial" w:hAnsi="Arial" w:cs="Arial"/>
          <w:sz w:val="24"/>
          <w:szCs w:val="24"/>
        </w:rPr>
      </w:pPr>
    </w:p>
    <w:sectPr w:rsidR="00D96B38" w:rsidRPr="00D35194" w:rsidSect="00D35194">
      <w:footerReference w:type="default" r:id="rId12"/>
      <w:pgSz w:w="11906" w:h="16838" w:code="9"/>
      <w:pgMar w:top="1440" w:right="1440" w:bottom="131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E35" w:rsidRDefault="00E86E35" w:rsidP="00DC486A">
      <w:pPr>
        <w:spacing w:after="0" w:line="240" w:lineRule="auto"/>
      </w:pPr>
      <w:r>
        <w:separator/>
      </w:r>
    </w:p>
  </w:endnote>
  <w:endnote w:type="continuationSeparator" w:id="0">
    <w:p w:rsidR="00E86E35" w:rsidRDefault="00E86E35" w:rsidP="00DC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E9" w:rsidRDefault="006C7FE9">
    <w:pPr>
      <w:pStyle w:val="Footer"/>
      <w:jc w:val="center"/>
    </w:pPr>
  </w:p>
  <w:p w:rsidR="006C7FE9" w:rsidRDefault="006C7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E35" w:rsidRDefault="00E86E35" w:rsidP="00DC486A">
      <w:pPr>
        <w:spacing w:after="0" w:line="240" w:lineRule="auto"/>
      </w:pPr>
      <w:r>
        <w:separator/>
      </w:r>
    </w:p>
  </w:footnote>
  <w:footnote w:type="continuationSeparator" w:id="0">
    <w:p w:rsidR="00E86E35" w:rsidRDefault="00E86E35" w:rsidP="00DC4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1A4B"/>
    <w:multiLevelType w:val="hybridMultilevel"/>
    <w:tmpl w:val="ADDC68A4"/>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4C20BD"/>
    <w:multiLevelType w:val="hybridMultilevel"/>
    <w:tmpl w:val="4ADC350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343CE"/>
    <w:multiLevelType w:val="hybridMultilevel"/>
    <w:tmpl w:val="CC00AD2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E37B9"/>
    <w:multiLevelType w:val="hybridMultilevel"/>
    <w:tmpl w:val="01602E1C"/>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3294A12"/>
    <w:multiLevelType w:val="hybridMultilevel"/>
    <w:tmpl w:val="391A04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51F00E6"/>
    <w:multiLevelType w:val="hybridMultilevel"/>
    <w:tmpl w:val="4F3ADEC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2238EA"/>
    <w:multiLevelType w:val="hybridMultilevel"/>
    <w:tmpl w:val="527A74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266062"/>
    <w:multiLevelType w:val="hybridMultilevel"/>
    <w:tmpl w:val="96FCEE1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8A2F1B"/>
    <w:multiLevelType w:val="hybridMultilevel"/>
    <w:tmpl w:val="A5EE4ED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7B25CD"/>
    <w:multiLevelType w:val="hybridMultilevel"/>
    <w:tmpl w:val="BBE240B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7FC0DD3"/>
    <w:multiLevelType w:val="hybridMultilevel"/>
    <w:tmpl w:val="1884D5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110822"/>
    <w:multiLevelType w:val="hybridMultilevel"/>
    <w:tmpl w:val="5B16B63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F667C53"/>
    <w:multiLevelType w:val="hybridMultilevel"/>
    <w:tmpl w:val="8B00072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313D2A"/>
    <w:multiLevelType w:val="hybridMultilevel"/>
    <w:tmpl w:val="58B23B7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50351A8"/>
    <w:multiLevelType w:val="hybridMultilevel"/>
    <w:tmpl w:val="DE4211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8C0626"/>
    <w:multiLevelType w:val="hybridMultilevel"/>
    <w:tmpl w:val="01800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5759A"/>
    <w:multiLevelType w:val="hybridMultilevel"/>
    <w:tmpl w:val="C85E791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795384"/>
    <w:multiLevelType w:val="hybridMultilevel"/>
    <w:tmpl w:val="57B65CB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6097197"/>
    <w:multiLevelType w:val="hybridMultilevel"/>
    <w:tmpl w:val="81D41C88"/>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6E14D43"/>
    <w:multiLevelType w:val="hybridMultilevel"/>
    <w:tmpl w:val="0D0CED7C"/>
    <w:lvl w:ilvl="0" w:tplc="B0D2D8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D280DA5"/>
    <w:multiLevelType w:val="multilevel"/>
    <w:tmpl w:val="541061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5DCB09ED"/>
    <w:multiLevelType w:val="hybridMultilevel"/>
    <w:tmpl w:val="0A4A2F9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EE363D0"/>
    <w:multiLevelType w:val="hybridMultilevel"/>
    <w:tmpl w:val="F0C41D7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B36871"/>
    <w:multiLevelType w:val="hybridMultilevel"/>
    <w:tmpl w:val="EFAADC4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95F00C1"/>
    <w:multiLevelType w:val="multilevel"/>
    <w:tmpl w:val="2E7EF3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A0B4C81"/>
    <w:multiLevelType w:val="hybridMultilevel"/>
    <w:tmpl w:val="8D24123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A94150"/>
    <w:multiLevelType w:val="hybridMultilevel"/>
    <w:tmpl w:val="E21A90E0"/>
    <w:lvl w:ilvl="0" w:tplc="4022B4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4"/>
  </w:num>
  <w:num w:numId="3">
    <w:abstractNumId w:val="15"/>
  </w:num>
  <w:num w:numId="4">
    <w:abstractNumId w:val="21"/>
  </w:num>
  <w:num w:numId="5">
    <w:abstractNumId w:val="26"/>
  </w:num>
  <w:num w:numId="6">
    <w:abstractNumId w:val="9"/>
  </w:num>
  <w:num w:numId="7">
    <w:abstractNumId w:val="17"/>
  </w:num>
  <w:num w:numId="8">
    <w:abstractNumId w:val="0"/>
  </w:num>
  <w:num w:numId="9">
    <w:abstractNumId w:val="11"/>
  </w:num>
  <w:num w:numId="10">
    <w:abstractNumId w:val="3"/>
  </w:num>
  <w:num w:numId="11">
    <w:abstractNumId w:val="16"/>
  </w:num>
  <w:num w:numId="12">
    <w:abstractNumId w:val="10"/>
  </w:num>
  <w:num w:numId="13">
    <w:abstractNumId w:val="6"/>
  </w:num>
  <w:num w:numId="14">
    <w:abstractNumId w:val="25"/>
  </w:num>
  <w:num w:numId="15">
    <w:abstractNumId w:val="12"/>
  </w:num>
  <w:num w:numId="16">
    <w:abstractNumId w:val="23"/>
  </w:num>
  <w:num w:numId="17">
    <w:abstractNumId w:val="18"/>
  </w:num>
  <w:num w:numId="18">
    <w:abstractNumId w:val="5"/>
  </w:num>
  <w:num w:numId="19">
    <w:abstractNumId w:val="1"/>
  </w:num>
  <w:num w:numId="20">
    <w:abstractNumId w:val="7"/>
  </w:num>
  <w:num w:numId="21">
    <w:abstractNumId w:val="14"/>
  </w:num>
  <w:num w:numId="22">
    <w:abstractNumId w:val="8"/>
  </w:num>
  <w:num w:numId="23">
    <w:abstractNumId w:val="2"/>
  </w:num>
  <w:num w:numId="24">
    <w:abstractNumId w:val="22"/>
  </w:num>
  <w:num w:numId="25">
    <w:abstractNumId w:val="1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AF"/>
    <w:rsid w:val="00055835"/>
    <w:rsid w:val="000B41B7"/>
    <w:rsid w:val="000B71FF"/>
    <w:rsid w:val="000C3AA6"/>
    <w:rsid w:val="00130E57"/>
    <w:rsid w:val="00142C76"/>
    <w:rsid w:val="002048EA"/>
    <w:rsid w:val="00216447"/>
    <w:rsid w:val="00265E8A"/>
    <w:rsid w:val="00290F6A"/>
    <w:rsid w:val="002F2EDF"/>
    <w:rsid w:val="002F4304"/>
    <w:rsid w:val="00427CBD"/>
    <w:rsid w:val="005730FB"/>
    <w:rsid w:val="005C5AE2"/>
    <w:rsid w:val="00641295"/>
    <w:rsid w:val="006C7FE9"/>
    <w:rsid w:val="006D67C8"/>
    <w:rsid w:val="007A064F"/>
    <w:rsid w:val="007A7037"/>
    <w:rsid w:val="007B343C"/>
    <w:rsid w:val="00827082"/>
    <w:rsid w:val="009238C1"/>
    <w:rsid w:val="009E3DAF"/>
    <w:rsid w:val="00A01430"/>
    <w:rsid w:val="00A15CB3"/>
    <w:rsid w:val="00A447A7"/>
    <w:rsid w:val="00B06395"/>
    <w:rsid w:val="00B268FB"/>
    <w:rsid w:val="00B56208"/>
    <w:rsid w:val="00CD4752"/>
    <w:rsid w:val="00D266BC"/>
    <w:rsid w:val="00D35194"/>
    <w:rsid w:val="00D4405C"/>
    <w:rsid w:val="00D83B38"/>
    <w:rsid w:val="00D85129"/>
    <w:rsid w:val="00D96B38"/>
    <w:rsid w:val="00DC486A"/>
    <w:rsid w:val="00E43112"/>
    <w:rsid w:val="00E66DC9"/>
    <w:rsid w:val="00E86E35"/>
    <w:rsid w:val="00EC7DD7"/>
    <w:rsid w:val="00EF3BFA"/>
    <w:rsid w:val="00FA5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Bullets,List Paragraph (numbered (a)),References,List_Paragraph,Multilevel para_II,lp1,Colorful List - Accent 11"/>
    <w:basedOn w:val="Normal"/>
    <w:link w:val="ListParagraphChar"/>
    <w:uiPriority w:val="34"/>
    <w:qFormat/>
    <w:rsid w:val="00290F6A"/>
    <w:pPr>
      <w:ind w:left="720"/>
      <w:contextualSpacing/>
    </w:pPr>
  </w:style>
  <w:style w:type="paragraph" w:styleId="Header">
    <w:name w:val="header"/>
    <w:basedOn w:val="Normal"/>
    <w:link w:val="HeaderChar"/>
    <w:uiPriority w:val="99"/>
    <w:unhideWhenUsed/>
    <w:rsid w:val="00DC4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86A"/>
  </w:style>
  <w:style w:type="paragraph" w:styleId="Footer">
    <w:name w:val="footer"/>
    <w:basedOn w:val="Normal"/>
    <w:link w:val="FooterChar"/>
    <w:uiPriority w:val="99"/>
    <w:unhideWhenUsed/>
    <w:rsid w:val="00DC4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86A"/>
  </w:style>
  <w:style w:type="table" w:styleId="TableGrid">
    <w:name w:val="Table Grid"/>
    <w:basedOn w:val="TableNormal"/>
    <w:uiPriority w:val="39"/>
    <w:rsid w:val="002F2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5F25"/>
    <w:rPr>
      <w:b/>
      <w:bCs/>
    </w:rPr>
  </w:style>
  <w:style w:type="paragraph" w:styleId="BalloonText">
    <w:name w:val="Balloon Text"/>
    <w:basedOn w:val="Normal"/>
    <w:link w:val="BalloonTextChar"/>
    <w:uiPriority w:val="99"/>
    <w:semiHidden/>
    <w:unhideWhenUsed/>
    <w:rsid w:val="00FA5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F25"/>
    <w:rPr>
      <w:rFonts w:ascii="Tahoma" w:hAnsi="Tahoma" w:cs="Tahoma"/>
      <w:sz w:val="16"/>
      <w:szCs w:val="16"/>
    </w:rPr>
  </w:style>
  <w:style w:type="character" w:styleId="Hyperlink">
    <w:name w:val="Hyperlink"/>
    <w:basedOn w:val="DefaultParagraphFont"/>
    <w:uiPriority w:val="99"/>
    <w:unhideWhenUsed/>
    <w:rsid w:val="00D96B38"/>
    <w:rPr>
      <w:color w:val="0563C1" w:themeColor="hyperlink"/>
      <w:u w:val="single"/>
    </w:rPr>
  </w:style>
  <w:style w:type="character" w:customStyle="1" w:styleId="ListParagraphChar">
    <w:name w:val="List Paragraph Char"/>
    <w:aliases w:val="List Square Char,Bullets Char,List Paragraph (numbered (a)) Char,References Char,List_Paragraph Char,Multilevel para_II Char,lp1 Char,Colorful List - Accent 11 Char"/>
    <w:link w:val="ListParagraph"/>
    <w:uiPriority w:val="34"/>
    <w:qFormat/>
    <w:locked/>
    <w:rsid w:val="007A0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Bullets,List Paragraph (numbered (a)),References,List_Paragraph,Multilevel para_II,lp1,Colorful List - Accent 11"/>
    <w:basedOn w:val="Normal"/>
    <w:link w:val="ListParagraphChar"/>
    <w:uiPriority w:val="34"/>
    <w:qFormat/>
    <w:rsid w:val="00290F6A"/>
    <w:pPr>
      <w:ind w:left="720"/>
      <w:contextualSpacing/>
    </w:pPr>
  </w:style>
  <w:style w:type="paragraph" w:styleId="Header">
    <w:name w:val="header"/>
    <w:basedOn w:val="Normal"/>
    <w:link w:val="HeaderChar"/>
    <w:uiPriority w:val="99"/>
    <w:unhideWhenUsed/>
    <w:rsid w:val="00DC4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86A"/>
  </w:style>
  <w:style w:type="paragraph" w:styleId="Footer">
    <w:name w:val="footer"/>
    <w:basedOn w:val="Normal"/>
    <w:link w:val="FooterChar"/>
    <w:uiPriority w:val="99"/>
    <w:unhideWhenUsed/>
    <w:rsid w:val="00DC4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86A"/>
  </w:style>
  <w:style w:type="table" w:styleId="TableGrid">
    <w:name w:val="Table Grid"/>
    <w:basedOn w:val="TableNormal"/>
    <w:uiPriority w:val="39"/>
    <w:rsid w:val="002F2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5F25"/>
    <w:rPr>
      <w:b/>
      <w:bCs/>
    </w:rPr>
  </w:style>
  <w:style w:type="paragraph" w:styleId="BalloonText">
    <w:name w:val="Balloon Text"/>
    <w:basedOn w:val="Normal"/>
    <w:link w:val="BalloonTextChar"/>
    <w:uiPriority w:val="99"/>
    <w:semiHidden/>
    <w:unhideWhenUsed/>
    <w:rsid w:val="00FA5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F25"/>
    <w:rPr>
      <w:rFonts w:ascii="Tahoma" w:hAnsi="Tahoma" w:cs="Tahoma"/>
      <w:sz w:val="16"/>
      <w:szCs w:val="16"/>
    </w:rPr>
  </w:style>
  <w:style w:type="character" w:styleId="Hyperlink">
    <w:name w:val="Hyperlink"/>
    <w:basedOn w:val="DefaultParagraphFont"/>
    <w:uiPriority w:val="99"/>
    <w:unhideWhenUsed/>
    <w:rsid w:val="00D96B38"/>
    <w:rPr>
      <w:color w:val="0563C1" w:themeColor="hyperlink"/>
      <w:u w:val="single"/>
    </w:rPr>
  </w:style>
  <w:style w:type="character" w:customStyle="1" w:styleId="ListParagraphChar">
    <w:name w:val="List Paragraph Char"/>
    <w:aliases w:val="List Square Char,Bullets Char,List Paragraph (numbered (a)) Char,References Char,List_Paragraph Char,Multilevel para_II Char,lp1 Char,Colorful List - Accent 11 Char"/>
    <w:link w:val="ListParagraph"/>
    <w:uiPriority w:val="34"/>
    <w:qFormat/>
    <w:locked/>
    <w:rsid w:val="007A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Gomoa.central@yaho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E758-B075-43B2-A958-6F35B773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11</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2021-08-12T10:32:00Z</cp:lastPrinted>
  <dcterms:created xsi:type="dcterms:W3CDTF">2021-08-09T11:00:00Z</dcterms:created>
  <dcterms:modified xsi:type="dcterms:W3CDTF">2021-10-08T11:25:00Z</dcterms:modified>
</cp:coreProperties>
</file>